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3453D" w14:textId="77777777" w:rsidR="0050294A" w:rsidRDefault="00EB2AC6" w:rsidP="00EB2AC6">
      <w:pPr>
        <w:tabs>
          <w:tab w:val="left" w:pos="5325"/>
        </w:tabs>
        <w:suppressAutoHyphens/>
        <w:rPr>
          <w:rFonts w:eastAsia="Calibri"/>
          <w:b/>
          <w:kern w:val="1"/>
          <w:sz w:val="24"/>
          <w:szCs w:val="24"/>
          <w:lang w:eastAsia="it-IT" w:bidi="it-IT"/>
        </w:rPr>
      </w:pPr>
      <w:r>
        <w:rPr>
          <w:rFonts w:eastAsia="Calibri"/>
          <w:b/>
          <w:kern w:val="1"/>
          <w:sz w:val="24"/>
          <w:szCs w:val="24"/>
          <w:lang w:eastAsia="it-IT" w:bidi="it-IT"/>
        </w:rPr>
        <w:tab/>
      </w:r>
    </w:p>
    <w:p w14:paraId="0F44239C" w14:textId="77777777" w:rsidR="0050294A" w:rsidRDefault="0050294A" w:rsidP="00784A95">
      <w:pPr>
        <w:suppressAutoHyphens/>
        <w:jc w:val="center"/>
        <w:rPr>
          <w:rFonts w:eastAsia="Calibri"/>
          <w:b/>
          <w:kern w:val="1"/>
          <w:sz w:val="24"/>
          <w:szCs w:val="24"/>
          <w:lang w:eastAsia="it-IT" w:bidi="it-IT"/>
        </w:rPr>
      </w:pPr>
    </w:p>
    <w:p w14:paraId="4416C11B" w14:textId="77777777" w:rsidR="0050294A" w:rsidRDefault="0050294A" w:rsidP="00784A95">
      <w:pPr>
        <w:suppressAutoHyphens/>
        <w:jc w:val="center"/>
        <w:rPr>
          <w:rFonts w:eastAsia="Calibri"/>
          <w:b/>
          <w:kern w:val="1"/>
          <w:sz w:val="24"/>
          <w:szCs w:val="24"/>
          <w:lang w:eastAsia="it-IT" w:bidi="it-IT"/>
        </w:rPr>
      </w:pPr>
    </w:p>
    <w:p w14:paraId="37FB13CF" w14:textId="77777777" w:rsidR="0050294A" w:rsidRDefault="0050294A" w:rsidP="00784A95">
      <w:pPr>
        <w:suppressAutoHyphens/>
        <w:jc w:val="center"/>
        <w:rPr>
          <w:rFonts w:eastAsia="Calibri"/>
          <w:b/>
          <w:kern w:val="1"/>
          <w:sz w:val="24"/>
          <w:szCs w:val="24"/>
          <w:lang w:eastAsia="it-IT" w:bidi="it-IT"/>
        </w:rPr>
      </w:pPr>
    </w:p>
    <w:p w14:paraId="3633AE5D" w14:textId="77777777" w:rsidR="0050294A" w:rsidRDefault="0050294A" w:rsidP="00784A95">
      <w:pPr>
        <w:suppressAutoHyphens/>
        <w:jc w:val="center"/>
        <w:rPr>
          <w:rFonts w:eastAsia="Calibri"/>
          <w:b/>
          <w:kern w:val="1"/>
          <w:sz w:val="24"/>
          <w:szCs w:val="24"/>
          <w:lang w:eastAsia="it-IT" w:bidi="it-IT"/>
        </w:rPr>
      </w:pPr>
    </w:p>
    <w:p w14:paraId="77B4E82B" w14:textId="77777777" w:rsidR="0050294A" w:rsidRDefault="0050294A" w:rsidP="00784A95">
      <w:pPr>
        <w:suppressAutoHyphens/>
        <w:jc w:val="center"/>
        <w:rPr>
          <w:rFonts w:eastAsia="Calibri"/>
          <w:b/>
          <w:kern w:val="1"/>
          <w:sz w:val="24"/>
          <w:szCs w:val="24"/>
          <w:lang w:eastAsia="it-IT" w:bidi="it-IT"/>
        </w:rPr>
      </w:pPr>
    </w:p>
    <w:p w14:paraId="723BB746" w14:textId="77777777" w:rsidR="0050294A" w:rsidRDefault="0050294A" w:rsidP="00784A95">
      <w:pPr>
        <w:suppressAutoHyphens/>
        <w:jc w:val="center"/>
        <w:rPr>
          <w:rFonts w:eastAsia="Calibri"/>
          <w:b/>
          <w:kern w:val="1"/>
          <w:sz w:val="24"/>
          <w:szCs w:val="24"/>
          <w:lang w:eastAsia="it-IT" w:bidi="it-IT"/>
        </w:rPr>
      </w:pPr>
    </w:p>
    <w:p w14:paraId="77F2E9CB" w14:textId="77777777" w:rsidR="00784A95" w:rsidRPr="00FB360B" w:rsidRDefault="00784A95" w:rsidP="00784A95">
      <w:pPr>
        <w:suppressAutoHyphens/>
        <w:jc w:val="center"/>
        <w:rPr>
          <w:rFonts w:eastAsia="Calibri"/>
          <w:b/>
          <w:kern w:val="1"/>
          <w:sz w:val="24"/>
          <w:szCs w:val="24"/>
          <w:u w:val="single"/>
          <w:lang w:eastAsia="it-IT" w:bidi="it-IT"/>
        </w:rPr>
      </w:pPr>
      <w:r w:rsidRPr="00FB360B">
        <w:rPr>
          <w:rFonts w:eastAsia="Calibri"/>
          <w:b/>
          <w:kern w:val="1"/>
          <w:sz w:val="24"/>
          <w:szCs w:val="24"/>
          <w:lang w:eastAsia="it-IT" w:bidi="it-IT"/>
        </w:rPr>
        <w:t>DOCUMENTO UNICO DEI REQUISITI</w:t>
      </w:r>
    </w:p>
    <w:p w14:paraId="3D000A35" w14:textId="77777777" w:rsidR="00784A95" w:rsidRPr="00FB360B" w:rsidRDefault="00784A95" w:rsidP="00784A95">
      <w:pPr>
        <w:suppressAutoHyphens/>
        <w:rPr>
          <w:rFonts w:eastAsia="Calibri"/>
          <w:kern w:val="1"/>
          <w:sz w:val="24"/>
          <w:szCs w:val="24"/>
          <w:lang w:eastAsia="it-IT" w:bidi="it-IT"/>
        </w:rPr>
      </w:pPr>
    </w:p>
    <w:p w14:paraId="459457AA" w14:textId="77777777" w:rsidR="00784A95" w:rsidRPr="00FB360B" w:rsidRDefault="00784A95" w:rsidP="00784A95">
      <w:pPr>
        <w:suppressAutoHyphens/>
        <w:jc w:val="center"/>
        <w:rPr>
          <w:rFonts w:eastAsia="Calibri"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b/>
          <w:w w:val="0"/>
          <w:kern w:val="1"/>
          <w:sz w:val="24"/>
          <w:szCs w:val="24"/>
          <w:lang w:eastAsia="it-IT" w:bidi="it-IT"/>
        </w:rPr>
        <w:t>Tutte le informazioni richieste devono essere inserite dall'operatore economico, salvo dove espressamente indicato</w:t>
      </w:r>
    </w:p>
    <w:p w14:paraId="66F3E860" w14:textId="77777777" w:rsidR="00784A95" w:rsidRPr="00FB360B" w:rsidRDefault="00784A95" w:rsidP="00784A95">
      <w:pPr>
        <w:suppressAutoHyphens/>
        <w:rPr>
          <w:rFonts w:eastAsia="Calibri"/>
          <w:kern w:val="1"/>
          <w:sz w:val="24"/>
          <w:szCs w:val="24"/>
          <w:lang w:eastAsia="it-IT" w:bidi="it-IT"/>
        </w:rPr>
      </w:pPr>
    </w:p>
    <w:p w14:paraId="36269FFD" w14:textId="77777777" w:rsidR="00784A95" w:rsidRPr="00FB360B" w:rsidRDefault="00784A95" w:rsidP="00784A95">
      <w:pPr>
        <w:suppressAutoHyphens/>
        <w:rPr>
          <w:rFonts w:eastAsia="Calibri"/>
          <w:kern w:val="1"/>
          <w:sz w:val="24"/>
          <w:szCs w:val="24"/>
          <w:lang w:eastAsia="it-IT" w:bidi="it-IT"/>
        </w:rPr>
      </w:pPr>
    </w:p>
    <w:p w14:paraId="02D48315" w14:textId="77777777" w:rsidR="00784A95" w:rsidRPr="00FB360B" w:rsidRDefault="00784A95" w:rsidP="00784A95">
      <w:pPr>
        <w:keepNext/>
        <w:suppressAutoHyphens/>
        <w:jc w:val="center"/>
        <w:rPr>
          <w:rFonts w:eastAsia="Calibri"/>
          <w:b/>
          <w:kern w:val="24"/>
          <w:sz w:val="24"/>
          <w:szCs w:val="24"/>
          <w:lang w:eastAsia="it-IT" w:bidi="it-IT"/>
        </w:rPr>
      </w:pPr>
      <w:r w:rsidRPr="00FB360B">
        <w:rPr>
          <w:rFonts w:eastAsia="Calibri"/>
          <w:b/>
          <w:kern w:val="24"/>
          <w:sz w:val="24"/>
          <w:szCs w:val="24"/>
          <w:lang w:eastAsia="it-IT" w:bidi="it-IT"/>
        </w:rPr>
        <w:t>PARTE I</w:t>
      </w:r>
    </w:p>
    <w:p w14:paraId="2DB56BC3" w14:textId="77777777" w:rsidR="00784A95" w:rsidRPr="00FB360B" w:rsidRDefault="00333A20" w:rsidP="00784A95">
      <w:pPr>
        <w:keepNext/>
        <w:suppressAutoHyphens/>
        <w:jc w:val="center"/>
        <w:rPr>
          <w:rFonts w:eastAsia="Calibri"/>
          <w:b/>
          <w:kern w:val="24"/>
          <w:sz w:val="24"/>
          <w:szCs w:val="24"/>
          <w:lang w:eastAsia="it-IT" w:bidi="it-IT"/>
        </w:rPr>
      </w:pPr>
      <w:r>
        <w:rPr>
          <w:rFonts w:eastAsia="Calibri"/>
          <w:b/>
          <w:kern w:val="24"/>
          <w:sz w:val="24"/>
          <w:szCs w:val="24"/>
          <w:lang w:eastAsia="it-IT" w:bidi="it-IT"/>
        </w:rPr>
        <w:t>INFORMAZIONI SULLA SPONSORIZZAZIONE</w:t>
      </w:r>
    </w:p>
    <w:p w14:paraId="23F3D4FC" w14:textId="77777777" w:rsidR="00784A95" w:rsidRPr="00FB360B" w:rsidRDefault="00784A95" w:rsidP="00784A95">
      <w:pPr>
        <w:keepNext/>
        <w:suppressAutoHyphens/>
        <w:jc w:val="center"/>
        <w:rPr>
          <w:rFonts w:eastAsia="Calibri"/>
          <w:b/>
          <w:kern w:val="24"/>
          <w:sz w:val="24"/>
          <w:szCs w:val="24"/>
          <w:lang w:eastAsia="it-IT" w:bidi="it-IT"/>
        </w:rPr>
      </w:pPr>
    </w:p>
    <w:tbl>
      <w:tblPr>
        <w:tblW w:w="9366" w:type="dxa"/>
        <w:tblInd w:w="-49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3772"/>
        <w:gridCol w:w="5594"/>
      </w:tblGrid>
      <w:tr w:rsidR="00784A95" w:rsidRPr="00FB360B" w14:paraId="486FE2C6" w14:textId="77777777" w:rsidTr="0050294A">
        <w:trPr>
          <w:trHeight w:val="349"/>
        </w:trPr>
        <w:tc>
          <w:tcPr>
            <w:tcW w:w="37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C3E9A6B" w14:textId="77777777" w:rsidR="00784A95" w:rsidRPr="00FB360B" w:rsidRDefault="00784A95" w:rsidP="000F2D0D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b/>
                <w:kern w:val="1"/>
                <w:sz w:val="24"/>
                <w:szCs w:val="24"/>
                <w:lang w:eastAsia="it-IT" w:bidi="it-IT"/>
              </w:rPr>
              <w:t xml:space="preserve">Identità del Committente </w:t>
            </w:r>
          </w:p>
        </w:tc>
        <w:tc>
          <w:tcPr>
            <w:tcW w:w="5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8B6D0A9" w14:textId="77777777" w:rsidR="00784A95" w:rsidRPr="00FB360B" w:rsidRDefault="00784A95" w:rsidP="000F2D0D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b/>
                <w:kern w:val="1"/>
                <w:sz w:val="24"/>
                <w:szCs w:val="24"/>
                <w:lang w:eastAsia="it-IT" w:bidi="it-IT"/>
              </w:rPr>
              <w:t>Risposta:</w:t>
            </w:r>
          </w:p>
        </w:tc>
      </w:tr>
      <w:tr w:rsidR="00784A95" w:rsidRPr="00AB231D" w14:paraId="48FFC35C" w14:textId="77777777" w:rsidTr="0050294A">
        <w:trPr>
          <w:trHeight w:val="626"/>
        </w:trPr>
        <w:tc>
          <w:tcPr>
            <w:tcW w:w="37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75B97AE" w14:textId="77777777" w:rsidR="00784A95" w:rsidRPr="00FB360B" w:rsidRDefault="00784A95" w:rsidP="000F2D0D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kern w:val="1"/>
                <w:sz w:val="24"/>
                <w:szCs w:val="24"/>
                <w:lang w:eastAsia="it-IT" w:bidi="it-IT"/>
              </w:rPr>
              <w:t xml:space="preserve">Nome: </w:t>
            </w:r>
          </w:p>
        </w:tc>
        <w:tc>
          <w:tcPr>
            <w:tcW w:w="5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FD6A834" w14:textId="1F279B5E" w:rsidR="00784A95" w:rsidRPr="00CC5BD5" w:rsidRDefault="00841265" w:rsidP="0050294A">
            <w:pPr>
              <w:suppressAutoHyphens/>
              <w:rPr>
                <w:rFonts w:eastAsia="Calibri"/>
                <w:b/>
                <w:i/>
                <w:kern w:val="1"/>
                <w:sz w:val="24"/>
                <w:szCs w:val="24"/>
                <w:lang w:val="es-ES_tradnl" w:eastAsia="it-IT" w:bidi="it-IT"/>
              </w:rPr>
            </w:pPr>
            <w:r>
              <w:rPr>
                <w:spacing w:val="24"/>
                <w:sz w:val="24"/>
                <w:lang w:val="es-ES_tradnl"/>
              </w:rPr>
              <w:t>Ambasciata</w:t>
            </w:r>
            <w:r w:rsidR="00784A95" w:rsidRPr="00CC5BD5">
              <w:rPr>
                <w:spacing w:val="24"/>
                <w:sz w:val="24"/>
                <w:lang w:val="es-ES_tradnl"/>
              </w:rPr>
              <w:t xml:space="preserve"> d’Italia a </w:t>
            </w:r>
            <w:r w:rsidR="00CA767A">
              <w:rPr>
                <w:spacing w:val="24"/>
                <w:sz w:val="24"/>
                <w:lang w:val="es-ES_tradnl"/>
              </w:rPr>
              <w:t>Beirut</w:t>
            </w:r>
          </w:p>
        </w:tc>
      </w:tr>
      <w:tr w:rsidR="00784A95" w:rsidRPr="00FB360B" w14:paraId="0845507E" w14:textId="77777777" w:rsidTr="0050294A">
        <w:trPr>
          <w:trHeight w:val="564"/>
        </w:trPr>
        <w:tc>
          <w:tcPr>
            <w:tcW w:w="37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6F66C8D" w14:textId="77777777" w:rsidR="00784A95" w:rsidRPr="00FB360B" w:rsidRDefault="00784A95" w:rsidP="00333A20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kern w:val="1"/>
                <w:sz w:val="24"/>
                <w:szCs w:val="24"/>
                <w:lang w:eastAsia="it-IT" w:bidi="it-IT"/>
              </w:rPr>
              <w:t xml:space="preserve">Titolo o breve descrizione </w:t>
            </w:r>
            <w:r w:rsidR="00333A20">
              <w:rPr>
                <w:rFonts w:eastAsia="Calibri"/>
                <w:kern w:val="1"/>
                <w:sz w:val="24"/>
                <w:szCs w:val="24"/>
                <w:lang w:eastAsia="it-IT" w:bidi="it-IT"/>
              </w:rPr>
              <w:t>della sponsorizzazione</w:t>
            </w:r>
            <w:r w:rsidRPr="00FB360B">
              <w:rPr>
                <w:rFonts w:eastAsia="Calibri"/>
                <w:kern w:val="1"/>
                <w:sz w:val="24"/>
                <w:szCs w:val="24"/>
                <w:lang w:eastAsia="it-IT" w:bidi="it-IT"/>
              </w:rPr>
              <w:t>:</w:t>
            </w:r>
          </w:p>
        </w:tc>
        <w:tc>
          <w:tcPr>
            <w:tcW w:w="5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6AF25AF" w14:textId="77777777" w:rsidR="00784A95" w:rsidRPr="00FB360B" w:rsidRDefault="00784A95" w:rsidP="00841265">
            <w:pPr>
              <w:suppressAutoHyphens/>
              <w:rPr>
                <w:rFonts w:eastAsia="Calibri"/>
                <w:b/>
                <w:i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spacing w:val="24"/>
                <w:sz w:val="24"/>
              </w:rPr>
              <w:t xml:space="preserve">Affidamento diretto </w:t>
            </w:r>
            <w:r>
              <w:rPr>
                <w:spacing w:val="24"/>
                <w:sz w:val="24"/>
              </w:rPr>
              <w:t>dei</w:t>
            </w:r>
            <w:r w:rsidRPr="00FB360B">
              <w:rPr>
                <w:spacing w:val="24"/>
                <w:sz w:val="24"/>
              </w:rPr>
              <w:t xml:space="preserve"> servizi di</w:t>
            </w:r>
            <w:r>
              <w:rPr>
                <w:spacing w:val="24"/>
                <w:sz w:val="24"/>
              </w:rPr>
              <w:t xml:space="preserve"> </w:t>
            </w:r>
            <w:r w:rsidR="00841265">
              <w:rPr>
                <w:spacing w:val="24"/>
                <w:sz w:val="24"/>
              </w:rPr>
              <w:t>…..</w:t>
            </w:r>
            <w:r w:rsidRPr="00CC5BD5">
              <w:rPr>
                <w:spacing w:val="24"/>
                <w:sz w:val="24"/>
              </w:rPr>
              <w:t>.</w:t>
            </w:r>
          </w:p>
        </w:tc>
      </w:tr>
    </w:tbl>
    <w:p w14:paraId="662DA1CD" w14:textId="77777777" w:rsidR="00784A95" w:rsidRPr="00FB360B" w:rsidRDefault="00784A95" w:rsidP="00784A95">
      <w:pPr>
        <w:suppressAutoHyphens/>
        <w:rPr>
          <w:rFonts w:eastAsia="Calibri"/>
          <w:kern w:val="1"/>
          <w:sz w:val="24"/>
          <w:szCs w:val="24"/>
          <w:lang w:eastAsia="it-IT" w:bidi="it-IT"/>
        </w:rPr>
      </w:pPr>
    </w:p>
    <w:p w14:paraId="7FA51FDE" w14:textId="77777777" w:rsidR="00784A95" w:rsidRPr="00FB360B" w:rsidRDefault="00784A95" w:rsidP="00784A95">
      <w:pPr>
        <w:suppressAutoHyphens/>
        <w:rPr>
          <w:rFonts w:eastAsia="Calibri"/>
          <w:kern w:val="1"/>
          <w:sz w:val="24"/>
          <w:szCs w:val="24"/>
          <w:lang w:eastAsia="it-IT" w:bidi="it-IT"/>
        </w:rPr>
      </w:pPr>
    </w:p>
    <w:p w14:paraId="0479AFAC" w14:textId="77777777" w:rsidR="006802AD" w:rsidRDefault="00784A95" w:rsidP="006802AD">
      <w:pPr>
        <w:keepNext/>
        <w:suppressAutoHyphens/>
        <w:jc w:val="center"/>
        <w:rPr>
          <w:rFonts w:eastAsia="Calibri"/>
          <w:b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b/>
          <w:kern w:val="1"/>
          <w:sz w:val="24"/>
          <w:szCs w:val="24"/>
          <w:lang w:eastAsia="it-IT" w:bidi="it-IT"/>
        </w:rPr>
        <w:t>PARTE II</w:t>
      </w:r>
    </w:p>
    <w:p w14:paraId="7CC48526" w14:textId="2F1CF1EC" w:rsidR="00784A95" w:rsidRPr="00FB360B" w:rsidRDefault="00784A95" w:rsidP="006802AD">
      <w:pPr>
        <w:keepNext/>
        <w:suppressAutoHyphens/>
        <w:jc w:val="center"/>
        <w:rPr>
          <w:rFonts w:eastAsia="Calibri"/>
          <w:b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b/>
          <w:kern w:val="1"/>
          <w:sz w:val="24"/>
          <w:szCs w:val="24"/>
          <w:lang w:eastAsia="it-IT" w:bidi="it-IT"/>
        </w:rPr>
        <w:t>INFORMAZIONI SULL'OPERATORE ECONOMICO</w:t>
      </w:r>
    </w:p>
    <w:p w14:paraId="1A350C9A" w14:textId="77777777" w:rsidR="00784A95" w:rsidRPr="00FB360B" w:rsidRDefault="00784A95" w:rsidP="00784A95">
      <w:pPr>
        <w:keepNext/>
        <w:suppressAutoHyphens/>
        <w:jc w:val="center"/>
        <w:rPr>
          <w:rFonts w:eastAsia="Calibri"/>
          <w:b/>
          <w:kern w:val="1"/>
          <w:sz w:val="24"/>
          <w:szCs w:val="24"/>
          <w:lang w:eastAsia="it-IT" w:bidi="it-IT"/>
        </w:rPr>
      </w:pPr>
    </w:p>
    <w:tbl>
      <w:tblPr>
        <w:tblW w:w="9472" w:type="dxa"/>
        <w:tblInd w:w="-49" w:type="dxa"/>
        <w:tblCellMar>
          <w:left w:w="93" w:type="dxa"/>
        </w:tblCellMar>
        <w:tblLook w:val="0000" w:firstRow="0" w:lastRow="0" w:firstColumn="0" w:lastColumn="0" w:noHBand="0" w:noVBand="0"/>
      </w:tblPr>
      <w:tblGrid>
        <w:gridCol w:w="3815"/>
        <w:gridCol w:w="5657"/>
      </w:tblGrid>
      <w:tr w:rsidR="00784A95" w:rsidRPr="00FB360B" w14:paraId="6AA45E7C" w14:textId="77777777" w:rsidTr="0050294A">
        <w:trPr>
          <w:trHeight w:val="506"/>
        </w:trPr>
        <w:tc>
          <w:tcPr>
            <w:tcW w:w="3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3124ED" w14:textId="77777777" w:rsidR="00784A95" w:rsidRPr="00FB360B" w:rsidRDefault="00784A95" w:rsidP="000F2D0D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b/>
                <w:kern w:val="1"/>
                <w:sz w:val="24"/>
                <w:szCs w:val="24"/>
                <w:lang w:eastAsia="it-IT" w:bidi="it-IT"/>
              </w:rPr>
              <w:t>A. Dati identificativi dell’operatore economico</w:t>
            </w:r>
          </w:p>
        </w:tc>
        <w:tc>
          <w:tcPr>
            <w:tcW w:w="5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8623551" w14:textId="77777777" w:rsidR="00784A95" w:rsidRPr="00FB360B" w:rsidRDefault="00784A95" w:rsidP="000F2D0D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b/>
                <w:kern w:val="1"/>
                <w:sz w:val="24"/>
                <w:szCs w:val="24"/>
                <w:lang w:eastAsia="it-IT" w:bidi="it-IT"/>
              </w:rPr>
              <w:t>Risposta:</w:t>
            </w:r>
          </w:p>
        </w:tc>
      </w:tr>
      <w:tr w:rsidR="00784A95" w:rsidRPr="00FB360B" w14:paraId="6B581F03" w14:textId="77777777" w:rsidTr="0050294A">
        <w:trPr>
          <w:trHeight w:val="267"/>
        </w:trPr>
        <w:tc>
          <w:tcPr>
            <w:tcW w:w="3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EC99F3A" w14:textId="77777777" w:rsidR="00784A95" w:rsidRPr="00FB360B" w:rsidRDefault="00784A95" w:rsidP="000F2D0D">
            <w:pPr>
              <w:suppressAutoHyphens/>
              <w:ind w:left="850" w:hanging="850"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kern w:val="1"/>
                <w:sz w:val="24"/>
                <w:szCs w:val="24"/>
                <w:lang w:eastAsia="it-IT" w:bidi="it-IT"/>
              </w:rPr>
              <w:t>Denominazione:</w:t>
            </w:r>
          </w:p>
        </w:tc>
        <w:tc>
          <w:tcPr>
            <w:tcW w:w="5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7EE484A" w14:textId="77777777" w:rsidR="00784A95" w:rsidRPr="00FB360B" w:rsidRDefault="00784A95" w:rsidP="000F2D0D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784A95" w:rsidRPr="00FB360B" w14:paraId="63C14FFC" w14:textId="77777777" w:rsidTr="0050294A">
        <w:trPr>
          <w:trHeight w:val="775"/>
        </w:trPr>
        <w:tc>
          <w:tcPr>
            <w:tcW w:w="3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EAAB804" w14:textId="77777777" w:rsidR="00784A95" w:rsidRPr="00FB360B" w:rsidRDefault="00784A95" w:rsidP="000F2D0D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kern w:val="1"/>
                <w:sz w:val="24"/>
                <w:szCs w:val="24"/>
                <w:lang w:eastAsia="it-IT" w:bidi="it-IT"/>
              </w:rPr>
              <w:t>Numero di identificazione nazionale, se previsto (codice fiscale, partita IVA, registrazione….)</w:t>
            </w:r>
          </w:p>
        </w:tc>
        <w:tc>
          <w:tcPr>
            <w:tcW w:w="5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6624A17" w14:textId="77777777" w:rsidR="00784A95" w:rsidRPr="00FB360B" w:rsidRDefault="00784A95" w:rsidP="000F2D0D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784A95" w:rsidRPr="00FB360B" w14:paraId="6FB17E06" w14:textId="77777777" w:rsidTr="0050294A">
        <w:trPr>
          <w:trHeight w:val="253"/>
        </w:trPr>
        <w:tc>
          <w:tcPr>
            <w:tcW w:w="3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A266B83" w14:textId="77777777" w:rsidR="00784A95" w:rsidRPr="00FB360B" w:rsidRDefault="00784A95" w:rsidP="000F2D0D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kern w:val="1"/>
                <w:sz w:val="24"/>
                <w:szCs w:val="24"/>
                <w:lang w:eastAsia="it-IT" w:bidi="it-IT"/>
              </w:rPr>
              <w:t xml:space="preserve">Indirizzo postale: </w:t>
            </w:r>
          </w:p>
        </w:tc>
        <w:tc>
          <w:tcPr>
            <w:tcW w:w="5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EF748D1" w14:textId="77777777" w:rsidR="00784A95" w:rsidRPr="00FB360B" w:rsidRDefault="00784A95" w:rsidP="000F2D0D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784A95" w:rsidRPr="00FB360B" w14:paraId="7F74D1CD" w14:textId="77777777" w:rsidTr="0050294A">
        <w:trPr>
          <w:trHeight w:val="1111"/>
        </w:trPr>
        <w:tc>
          <w:tcPr>
            <w:tcW w:w="3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73C8F04" w14:textId="77777777" w:rsidR="00784A95" w:rsidRPr="00FB360B" w:rsidRDefault="00784A95" w:rsidP="000F2D0D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kern w:val="1"/>
                <w:sz w:val="24"/>
                <w:szCs w:val="24"/>
                <w:lang w:eastAsia="it-IT" w:bidi="it-IT"/>
              </w:rPr>
              <w:t>Persone di contatto:</w:t>
            </w:r>
          </w:p>
          <w:p w14:paraId="3947300B" w14:textId="77777777" w:rsidR="00784A95" w:rsidRPr="00FB360B" w:rsidRDefault="00784A95" w:rsidP="000F2D0D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kern w:val="1"/>
                <w:sz w:val="24"/>
                <w:szCs w:val="24"/>
                <w:lang w:eastAsia="it-IT" w:bidi="it-IT"/>
              </w:rPr>
              <w:t>Telefono:</w:t>
            </w:r>
          </w:p>
          <w:p w14:paraId="7B0AFA8C" w14:textId="77777777" w:rsidR="00784A95" w:rsidRPr="00FB360B" w:rsidRDefault="00784A95" w:rsidP="000F2D0D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kern w:val="1"/>
                <w:sz w:val="24"/>
                <w:szCs w:val="24"/>
                <w:lang w:eastAsia="it-IT" w:bidi="it-IT"/>
              </w:rPr>
              <w:t>e-mail:</w:t>
            </w:r>
          </w:p>
          <w:p w14:paraId="6F3AC3EB" w14:textId="77777777" w:rsidR="00784A95" w:rsidRDefault="00784A95" w:rsidP="000F2D0D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</w:p>
          <w:p w14:paraId="3C7B0056" w14:textId="77777777" w:rsidR="00784A95" w:rsidRPr="00FB360B" w:rsidRDefault="00784A95" w:rsidP="000F2D0D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kern w:val="1"/>
                <w:sz w:val="24"/>
                <w:szCs w:val="24"/>
                <w:lang w:eastAsia="it-IT" w:bidi="it-IT"/>
              </w:rPr>
              <w:t>Persone di contatto:</w:t>
            </w:r>
          </w:p>
          <w:p w14:paraId="55C8C7B8" w14:textId="77777777" w:rsidR="00784A95" w:rsidRPr="00FB360B" w:rsidRDefault="00784A95" w:rsidP="000F2D0D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kern w:val="1"/>
                <w:sz w:val="24"/>
                <w:szCs w:val="24"/>
                <w:lang w:eastAsia="it-IT" w:bidi="it-IT"/>
              </w:rPr>
              <w:t>Telefono:</w:t>
            </w:r>
          </w:p>
          <w:p w14:paraId="12A2CDF1" w14:textId="77777777" w:rsidR="00784A95" w:rsidRPr="00FB360B" w:rsidRDefault="00784A95" w:rsidP="000F2D0D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kern w:val="1"/>
                <w:sz w:val="24"/>
                <w:szCs w:val="24"/>
                <w:lang w:eastAsia="it-IT" w:bidi="it-IT"/>
              </w:rPr>
              <w:t>e-mail:</w:t>
            </w:r>
          </w:p>
        </w:tc>
        <w:tc>
          <w:tcPr>
            <w:tcW w:w="5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AC33FD7" w14:textId="77777777" w:rsidR="00784A95" w:rsidRPr="00FB360B" w:rsidRDefault="00784A95" w:rsidP="000F2D0D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</w:p>
        </w:tc>
      </w:tr>
    </w:tbl>
    <w:p w14:paraId="3FA1963D" w14:textId="77777777" w:rsidR="00784A95" w:rsidRPr="00FB360B" w:rsidRDefault="00784A95" w:rsidP="00784A95">
      <w:pPr>
        <w:suppressAutoHyphens/>
        <w:rPr>
          <w:rFonts w:eastAsia="Calibri"/>
          <w:kern w:val="1"/>
          <w:sz w:val="24"/>
          <w:szCs w:val="24"/>
          <w:lang w:eastAsia="it-IT" w:bidi="it-IT"/>
        </w:rPr>
      </w:pPr>
    </w:p>
    <w:p w14:paraId="13C7934E" w14:textId="77777777" w:rsidR="000C0DC7" w:rsidRDefault="000C0DC7" w:rsidP="00784A95">
      <w:pPr>
        <w:suppressAutoHyphens/>
        <w:rPr>
          <w:rFonts w:eastAsia="Calibri"/>
          <w:kern w:val="1"/>
          <w:sz w:val="24"/>
          <w:szCs w:val="24"/>
          <w:lang w:eastAsia="it-IT" w:bidi="it-IT"/>
        </w:rPr>
        <w:sectPr w:rsidR="000C0DC7" w:rsidSect="006802AD">
          <w:headerReference w:type="default" r:id="rId7"/>
          <w:pgSz w:w="11906" w:h="16838"/>
          <w:pgMar w:top="205" w:right="1134" w:bottom="851" w:left="1134" w:header="136" w:footer="583" w:gutter="0"/>
          <w:cols w:space="708"/>
          <w:docGrid w:linePitch="360"/>
        </w:sectPr>
      </w:pPr>
    </w:p>
    <w:p w14:paraId="1D0A89B6" w14:textId="77777777" w:rsidR="000C0DC7" w:rsidRDefault="000C0DC7" w:rsidP="006802AD">
      <w:pPr>
        <w:jc w:val="center"/>
        <w:rPr>
          <w:rFonts w:eastAsia="Calibri"/>
          <w:b/>
          <w:kern w:val="1"/>
          <w:sz w:val="24"/>
          <w:szCs w:val="24"/>
          <w:lang w:eastAsia="it-IT" w:bidi="it-IT"/>
        </w:rPr>
      </w:pPr>
    </w:p>
    <w:p w14:paraId="5F1E81E6" w14:textId="6A6AC4BD" w:rsidR="006802AD" w:rsidRDefault="00784A95" w:rsidP="006802AD">
      <w:pPr>
        <w:jc w:val="center"/>
        <w:rPr>
          <w:rFonts w:eastAsia="Calibri"/>
          <w:b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b/>
          <w:kern w:val="1"/>
          <w:sz w:val="24"/>
          <w:szCs w:val="24"/>
          <w:lang w:eastAsia="it-IT" w:bidi="it-IT"/>
        </w:rPr>
        <w:t>PARTE III</w:t>
      </w:r>
    </w:p>
    <w:p w14:paraId="0A17B61F" w14:textId="198003CD" w:rsidR="00784A95" w:rsidRPr="00FB360B" w:rsidRDefault="00784A95" w:rsidP="006802AD">
      <w:pPr>
        <w:jc w:val="center"/>
        <w:rPr>
          <w:rFonts w:eastAsia="Calibri"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b/>
          <w:kern w:val="1"/>
          <w:sz w:val="24"/>
          <w:szCs w:val="24"/>
          <w:lang w:eastAsia="it-IT" w:bidi="it-IT"/>
        </w:rPr>
        <w:t>MOTIVI DI ESCLUSIONE</w:t>
      </w:r>
    </w:p>
    <w:p w14:paraId="4AB27B88" w14:textId="77777777" w:rsidR="00784A95" w:rsidRPr="00FB360B" w:rsidRDefault="00784A95" w:rsidP="00784A95">
      <w:pPr>
        <w:keepNext/>
        <w:suppressAutoHyphens/>
        <w:jc w:val="center"/>
        <w:rPr>
          <w:rFonts w:eastAsia="Calibri"/>
          <w:kern w:val="1"/>
          <w:sz w:val="24"/>
          <w:szCs w:val="24"/>
          <w:lang w:eastAsia="it-IT" w:bidi="it-IT"/>
        </w:rPr>
      </w:pPr>
    </w:p>
    <w:p w14:paraId="3C39FA0E" w14:textId="77777777" w:rsidR="00784A95" w:rsidRPr="00FB360B" w:rsidRDefault="00784A95" w:rsidP="0050294A">
      <w:pPr>
        <w:keepNext/>
        <w:suppressAutoHyphens/>
        <w:ind w:left="-567"/>
        <w:rPr>
          <w:rFonts w:eastAsia="Calibri"/>
          <w:b/>
          <w:kern w:val="24"/>
          <w:sz w:val="24"/>
          <w:szCs w:val="24"/>
          <w:lang w:eastAsia="it-IT" w:bidi="it-IT"/>
        </w:rPr>
      </w:pPr>
      <w:r w:rsidRPr="00FB360B">
        <w:rPr>
          <w:rFonts w:eastAsia="Calibri"/>
          <w:b/>
          <w:kern w:val="24"/>
          <w:sz w:val="24"/>
          <w:szCs w:val="24"/>
          <w:lang w:eastAsia="it-IT" w:bidi="it-IT"/>
        </w:rPr>
        <w:t>A: Motivi legati a condanne penali</w:t>
      </w:r>
    </w:p>
    <w:p w14:paraId="173AC946" w14:textId="77777777" w:rsidR="00784A95" w:rsidRPr="00FB360B" w:rsidRDefault="00784A95" w:rsidP="0050294A">
      <w:pPr>
        <w:tabs>
          <w:tab w:val="left" w:pos="10204"/>
        </w:tabs>
        <w:suppressAutoHyphens/>
        <w:ind w:left="-567" w:right="-2"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kern w:val="1"/>
          <w:sz w:val="24"/>
          <w:szCs w:val="24"/>
          <w:lang w:eastAsia="it-IT" w:bidi="it-IT"/>
        </w:rPr>
        <w:t xml:space="preserve">Sono esclusi dalla partecipazione alla selezione coloro che sono stati condannati, con sentenza penale definitiva, in Italia o nel Paese dove </w:t>
      </w:r>
      <w:r w:rsidR="00333A20">
        <w:rPr>
          <w:rFonts w:eastAsia="Calibri"/>
          <w:kern w:val="1"/>
          <w:sz w:val="24"/>
          <w:szCs w:val="24"/>
          <w:lang w:eastAsia="it-IT" w:bidi="it-IT"/>
        </w:rPr>
        <w:t xml:space="preserve">si svolge </w:t>
      </w:r>
      <w:r w:rsidR="00333A20" w:rsidRPr="00A67BCC">
        <w:rPr>
          <w:rFonts w:eastAsia="Calibri"/>
          <w:kern w:val="1"/>
          <w:sz w:val="24"/>
          <w:szCs w:val="24"/>
          <w:lang w:eastAsia="it-IT" w:bidi="it-IT"/>
        </w:rPr>
        <w:t>l’evento per cui è offerta la sponsorizzazione</w:t>
      </w:r>
      <w:r w:rsidRPr="00CA767A">
        <w:rPr>
          <w:rFonts w:eastAsia="Calibri"/>
          <w:color w:val="FF0000"/>
          <w:kern w:val="1"/>
          <w:sz w:val="24"/>
          <w:szCs w:val="24"/>
          <w:lang w:eastAsia="it-IT" w:bidi="it-IT"/>
        </w:rPr>
        <w:t xml:space="preserve">, </w:t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 xml:space="preserve">per uno o più dei seguenti motivi: (1) partecipazione a un’organizzazione criminale; (2) corruzione; (3) </w:t>
      </w:r>
      <w:r w:rsidRPr="00FB360B">
        <w:rPr>
          <w:rFonts w:eastAsia="Calibri"/>
          <w:w w:val="0"/>
          <w:kern w:val="1"/>
          <w:sz w:val="24"/>
          <w:szCs w:val="24"/>
          <w:lang w:eastAsia="fr-BE" w:bidi="it-IT"/>
        </w:rPr>
        <w:t>f</w:t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 xml:space="preserve">rode; (4) reati terroristici o reati connessi alle attività terroristiche; (5) </w:t>
      </w:r>
      <w:r w:rsidRPr="00FB360B">
        <w:rPr>
          <w:rFonts w:eastAsia="Calibri"/>
          <w:bCs/>
          <w:iCs/>
          <w:w w:val="0"/>
          <w:kern w:val="1"/>
          <w:sz w:val="24"/>
          <w:szCs w:val="24"/>
          <w:lang w:eastAsia="fr-BE" w:bidi="it-IT"/>
        </w:rPr>
        <w:t>riciclaggio di proventi</w:t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 xml:space="preserve"> di attività criminose o finanziamento al terrorismo</w:t>
      </w:r>
      <w:r w:rsidRPr="00FB360B">
        <w:rPr>
          <w:rFonts w:eastAsia="Calibri"/>
          <w:w w:val="0"/>
          <w:kern w:val="1"/>
          <w:sz w:val="24"/>
          <w:szCs w:val="24"/>
          <w:lang w:eastAsia="fr-BE" w:bidi="it-IT"/>
        </w:rPr>
        <w:t xml:space="preserve">; (6) </w:t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>lavoro minorile e altre forme di tratta di esseri umani; (7) ogni altro delitto da cui derivi l'incapacità di contrattare con la pubblica amministrazione. Le situazioni rilevanti per l’esclusione sono quelle previste dal diritto italiano, nonché:</w:t>
      </w:r>
    </w:p>
    <w:p w14:paraId="45484245" w14:textId="77777777" w:rsidR="00784A95" w:rsidRPr="00A67BCC" w:rsidRDefault="00784A95" w:rsidP="0050294A">
      <w:pPr>
        <w:numPr>
          <w:ilvl w:val="0"/>
          <w:numId w:val="5"/>
        </w:numPr>
        <w:suppressAutoHyphens/>
        <w:spacing w:after="200" w:line="276" w:lineRule="auto"/>
        <w:ind w:left="-142" w:right="-2"/>
        <w:contextualSpacing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A67BCC">
        <w:rPr>
          <w:rFonts w:eastAsia="Calibri"/>
          <w:kern w:val="1"/>
          <w:sz w:val="24"/>
          <w:szCs w:val="24"/>
          <w:lang w:eastAsia="it-IT" w:bidi="it-IT"/>
        </w:rPr>
        <w:t>negli Stati membri dell’Unione Europea, le situazioni indicate nella normativa interna che ha recepito l’articolo 57 della direttiva 2014/24/UE;</w:t>
      </w:r>
    </w:p>
    <w:p w14:paraId="0023219E" w14:textId="5B7A63BE" w:rsidR="00784A95" w:rsidRPr="00FB360B" w:rsidRDefault="00784A95" w:rsidP="00DC794C">
      <w:pPr>
        <w:numPr>
          <w:ilvl w:val="0"/>
          <w:numId w:val="5"/>
        </w:numPr>
        <w:suppressAutoHyphens/>
        <w:spacing w:after="200" w:line="276" w:lineRule="auto"/>
        <w:ind w:left="-142" w:right="-2"/>
        <w:contextualSpacing/>
        <w:jc w:val="both"/>
        <w:rPr>
          <w:rFonts w:eastAsia="Calibri"/>
          <w:i/>
          <w:kern w:val="1"/>
          <w:sz w:val="24"/>
          <w:szCs w:val="24"/>
          <w:lang w:eastAsia="it-IT" w:bidi="it-IT"/>
        </w:rPr>
      </w:pPr>
      <w:r w:rsidRPr="00A67BCC">
        <w:rPr>
          <w:rFonts w:eastAsia="Calibri"/>
          <w:kern w:val="1"/>
          <w:sz w:val="24"/>
          <w:szCs w:val="24"/>
          <w:lang w:eastAsia="it-IT" w:bidi="it-IT"/>
        </w:rPr>
        <w:t>ne</w:t>
      </w:r>
      <w:r w:rsidR="00DC794C">
        <w:rPr>
          <w:rFonts w:eastAsia="Calibri"/>
          <w:kern w:val="1"/>
          <w:sz w:val="24"/>
          <w:szCs w:val="24"/>
          <w:lang w:eastAsia="it-IT" w:bidi="it-IT"/>
        </w:rPr>
        <w:t>gli</w:t>
      </w:r>
      <w:r w:rsidRPr="00A67BCC">
        <w:rPr>
          <w:rFonts w:eastAsia="Calibri"/>
          <w:kern w:val="1"/>
          <w:sz w:val="24"/>
          <w:szCs w:val="24"/>
          <w:lang w:eastAsia="it-IT" w:bidi="it-IT"/>
        </w:rPr>
        <w:t xml:space="preserve"> Stati non appartenenti all’Unione Europea, le situazioni equivalenti previste dalla normativa penale</w:t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 xml:space="preserve"> locale.</w:t>
      </w:r>
    </w:p>
    <w:p w14:paraId="5ECD67FD" w14:textId="77777777" w:rsidR="00784A95" w:rsidRPr="00FB360B" w:rsidRDefault="00784A95" w:rsidP="0050294A">
      <w:pPr>
        <w:suppressAutoHyphens/>
        <w:ind w:left="-567" w:right="-2"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kern w:val="1"/>
          <w:sz w:val="24"/>
          <w:szCs w:val="24"/>
          <w:lang w:eastAsia="it-IT" w:bidi="it-IT"/>
        </w:rPr>
        <w:t xml:space="preserve">L’operatore economico o un membro dei suoi organi di direzione o di vigilanza o chiunque abbia nell’operatore economico poteri di rappresentanza, di decisione o di controllo non sono stati condannati per uno dei motivi indicati sopra con sentenza definitiva pronunciata non più di cinque anni fa o </w:t>
      </w:r>
      <w:r w:rsidRPr="00FB360B">
        <w:rPr>
          <w:rFonts w:eastAsia="Calibri"/>
          <w:kern w:val="14"/>
          <w:sz w:val="24"/>
          <w:szCs w:val="24"/>
          <w:lang w:eastAsia="it-IT" w:bidi="it-IT"/>
        </w:rPr>
        <w:t>in seguito alla quale</w:t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 xml:space="preserve"> sia ancora applicabile un periodo di esclusione stabilito nella sentenza.</w:t>
      </w:r>
    </w:p>
    <w:p w14:paraId="091B3A98" w14:textId="77777777" w:rsidR="00784A95" w:rsidRPr="00FB360B" w:rsidRDefault="00784A95" w:rsidP="0050294A">
      <w:pPr>
        <w:suppressAutoHyphens/>
        <w:ind w:left="-567"/>
        <w:rPr>
          <w:rFonts w:eastAsia="Calibri"/>
          <w:kern w:val="1"/>
          <w:sz w:val="24"/>
          <w:szCs w:val="24"/>
          <w:lang w:eastAsia="it-IT" w:bidi="it-IT"/>
        </w:rPr>
      </w:pPr>
    </w:p>
    <w:p w14:paraId="74A3875F" w14:textId="77777777" w:rsidR="00784A95" w:rsidRPr="00FB360B" w:rsidRDefault="00784A95" w:rsidP="0050294A">
      <w:pPr>
        <w:keepNext/>
        <w:suppressAutoHyphens/>
        <w:ind w:left="-567"/>
        <w:jc w:val="both"/>
        <w:rPr>
          <w:rFonts w:eastAsia="Calibri"/>
          <w:b/>
          <w:kern w:val="24"/>
          <w:sz w:val="24"/>
          <w:szCs w:val="24"/>
          <w:lang w:eastAsia="it-IT" w:bidi="it-IT"/>
        </w:rPr>
      </w:pPr>
      <w:r w:rsidRPr="00FB360B">
        <w:rPr>
          <w:rFonts w:eastAsia="Calibri"/>
          <w:b/>
          <w:kern w:val="24"/>
          <w:sz w:val="24"/>
          <w:szCs w:val="24"/>
          <w:lang w:eastAsia="it-IT" w:bidi="it-IT"/>
        </w:rPr>
        <w:t>B: Motivi legati al pagamento di imposte o contributi previdenziali</w:t>
      </w:r>
    </w:p>
    <w:p w14:paraId="408D4385" w14:textId="6DFA6D43" w:rsidR="00784A95" w:rsidRPr="00FB360B" w:rsidRDefault="00784A95" w:rsidP="0050294A">
      <w:pPr>
        <w:keepNext/>
        <w:suppressAutoHyphens/>
        <w:ind w:left="-567"/>
        <w:jc w:val="both"/>
        <w:rPr>
          <w:rFonts w:eastAsia="Calibri"/>
          <w:b/>
          <w:kern w:val="24"/>
          <w:sz w:val="24"/>
          <w:szCs w:val="24"/>
          <w:lang w:eastAsia="it-IT" w:bidi="it-IT"/>
        </w:rPr>
      </w:pPr>
      <w:r w:rsidRPr="00FB360B">
        <w:rPr>
          <w:rFonts w:eastAsia="Calibri"/>
          <w:kern w:val="1"/>
          <w:sz w:val="24"/>
          <w:szCs w:val="24"/>
          <w:lang w:eastAsia="it-IT" w:bidi="it-IT"/>
        </w:rPr>
        <w:t xml:space="preserve">L'operatore economico ha soddisfatto tutti gli obblighi relativi al pagamento di imposte, tasse o contributi previdenziali, nel Paese dove è stabilito, in Italia e nel Paese dove si svolge </w:t>
      </w:r>
      <w:r w:rsidRPr="00A67BCC">
        <w:rPr>
          <w:rFonts w:eastAsia="Calibri"/>
          <w:kern w:val="1"/>
          <w:sz w:val="24"/>
          <w:szCs w:val="24"/>
          <w:lang w:eastAsia="it-IT" w:bidi="it-IT"/>
        </w:rPr>
        <w:t>l’</w:t>
      </w:r>
      <w:r w:rsidR="00333A20" w:rsidRPr="00A67BCC">
        <w:rPr>
          <w:rFonts w:eastAsia="Calibri"/>
          <w:kern w:val="1"/>
          <w:sz w:val="24"/>
          <w:szCs w:val="24"/>
          <w:lang w:eastAsia="it-IT" w:bidi="it-IT"/>
        </w:rPr>
        <w:t>evento oggetto dell’offerta di sponsorizzazione</w:t>
      </w:r>
      <w:r w:rsidRPr="00A67BCC">
        <w:rPr>
          <w:rFonts w:eastAsia="Calibri"/>
          <w:kern w:val="1"/>
          <w:sz w:val="24"/>
          <w:szCs w:val="24"/>
          <w:lang w:eastAsia="it-IT" w:bidi="it-IT"/>
        </w:rPr>
        <w:t>.</w:t>
      </w:r>
    </w:p>
    <w:p w14:paraId="06641079" w14:textId="77777777" w:rsidR="00784A95" w:rsidRPr="00FB360B" w:rsidRDefault="00784A95" w:rsidP="0050294A">
      <w:pPr>
        <w:keepNext/>
        <w:suppressAutoHyphens/>
        <w:ind w:left="-567"/>
        <w:rPr>
          <w:rFonts w:eastAsia="Calibri"/>
          <w:b/>
          <w:kern w:val="24"/>
          <w:sz w:val="24"/>
          <w:szCs w:val="24"/>
          <w:lang w:eastAsia="it-IT" w:bidi="it-IT"/>
        </w:rPr>
      </w:pPr>
    </w:p>
    <w:p w14:paraId="47D8AC8D" w14:textId="77777777" w:rsidR="00784A95" w:rsidRPr="00FB360B" w:rsidRDefault="00784A95" w:rsidP="0050294A">
      <w:pPr>
        <w:keepNext/>
        <w:suppressAutoHyphens/>
        <w:ind w:left="-567"/>
        <w:rPr>
          <w:rFonts w:eastAsia="Calibri"/>
          <w:b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b/>
          <w:kern w:val="1"/>
          <w:sz w:val="24"/>
          <w:szCs w:val="24"/>
          <w:lang w:eastAsia="it-IT" w:bidi="it-IT"/>
        </w:rPr>
        <w:t>C: Motivi legati a insolvenza, conflitto di interessi o illeciti professionali</w:t>
      </w:r>
    </w:p>
    <w:p w14:paraId="5E6078B5" w14:textId="77777777" w:rsidR="00784A95" w:rsidRPr="001A3160" w:rsidRDefault="00784A95" w:rsidP="001A3160">
      <w:pPr>
        <w:pStyle w:val="Paragrafoelenco"/>
        <w:keepNext/>
        <w:numPr>
          <w:ilvl w:val="0"/>
          <w:numId w:val="7"/>
        </w:numPr>
        <w:suppressAutoHyphens/>
        <w:jc w:val="both"/>
        <w:rPr>
          <w:rFonts w:eastAsia="Calibri"/>
          <w:b/>
          <w:kern w:val="1"/>
          <w:sz w:val="24"/>
          <w:szCs w:val="24"/>
          <w:lang w:eastAsia="it-IT" w:bidi="it-IT"/>
        </w:rPr>
      </w:pPr>
      <w:r w:rsidRPr="001A3160">
        <w:rPr>
          <w:rFonts w:eastAsia="Calibri"/>
          <w:kern w:val="1"/>
          <w:sz w:val="24"/>
          <w:szCs w:val="24"/>
          <w:lang w:eastAsia="it-IT" w:bidi="it-IT"/>
        </w:rPr>
        <w:t>L'operatore economico non ha violato, per quanto di sua conoscenza, obblighi in materia di salute e sicurezza sul lavoro, di diritto ambientale, sociale e del lavoro.</w:t>
      </w:r>
    </w:p>
    <w:p w14:paraId="3603AFA4" w14:textId="77777777" w:rsidR="00784A95" w:rsidRPr="001A3160" w:rsidRDefault="00784A95" w:rsidP="001A3160">
      <w:pPr>
        <w:pStyle w:val="Paragrafoelenco"/>
        <w:numPr>
          <w:ilvl w:val="0"/>
          <w:numId w:val="7"/>
        </w:numPr>
        <w:suppressAutoHyphens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1A3160">
        <w:rPr>
          <w:rFonts w:eastAsia="Calibri"/>
          <w:kern w:val="1"/>
          <w:sz w:val="24"/>
          <w:szCs w:val="24"/>
          <w:lang w:eastAsia="it-IT" w:bidi="it-IT"/>
        </w:rPr>
        <w:t>L'operatore economico non si trova in alcuna delle seguenti situazioni e non è sottoposto a un procedimento per l’accertamento di una delle seguenti situazioni:</w:t>
      </w:r>
    </w:p>
    <w:p w14:paraId="4675F208" w14:textId="2F1E639A" w:rsidR="00784A95" w:rsidRPr="00AC0808" w:rsidRDefault="00784A95" w:rsidP="001A3160">
      <w:pPr>
        <w:suppressAutoHyphens/>
        <w:ind w:left="142" w:hanging="284"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kern w:val="1"/>
          <w:sz w:val="24"/>
          <w:szCs w:val="24"/>
          <w:lang w:eastAsia="it-IT" w:bidi="it-IT"/>
        </w:rPr>
        <w:t xml:space="preserve">a) fallimento, procedura di insolvenza, liquidazione, concordato preventivo con i creditori, amministrazione controllata o altra situazione </w:t>
      </w:r>
      <w:r w:rsidR="00FC4093">
        <w:rPr>
          <w:rFonts w:eastAsia="Calibri"/>
          <w:kern w:val="1"/>
          <w:sz w:val="24"/>
          <w:szCs w:val="24"/>
          <w:lang w:eastAsia="it-IT" w:bidi="it-IT"/>
        </w:rPr>
        <w:t>analoga;</w:t>
      </w:r>
    </w:p>
    <w:p w14:paraId="35D2F360" w14:textId="77777777" w:rsidR="00784A95" w:rsidRPr="00FB360B" w:rsidRDefault="00784A95" w:rsidP="001A3160">
      <w:pPr>
        <w:keepNext/>
        <w:suppressAutoHyphens/>
        <w:ind w:left="-142"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AC0808">
        <w:rPr>
          <w:rFonts w:eastAsia="Calibri"/>
          <w:kern w:val="1"/>
          <w:sz w:val="24"/>
          <w:szCs w:val="24"/>
          <w:lang w:eastAsia="it-IT" w:bidi="it-IT"/>
        </w:rPr>
        <w:t>b) ha cessato le sue attività</w:t>
      </w:r>
      <w:r w:rsidR="00333A20" w:rsidRPr="00AC0808">
        <w:rPr>
          <w:rFonts w:eastAsia="Calibri"/>
          <w:kern w:val="1"/>
          <w:sz w:val="24"/>
          <w:szCs w:val="24"/>
          <w:lang w:eastAsia="it-IT" w:bidi="it-IT"/>
        </w:rPr>
        <w:t>.</w:t>
      </w:r>
    </w:p>
    <w:p w14:paraId="78CF74E0" w14:textId="77777777" w:rsidR="00784A95" w:rsidRPr="001A3160" w:rsidRDefault="00784A95" w:rsidP="001A3160">
      <w:pPr>
        <w:pStyle w:val="Paragrafoelenco"/>
        <w:keepNext/>
        <w:numPr>
          <w:ilvl w:val="0"/>
          <w:numId w:val="7"/>
        </w:numPr>
        <w:suppressAutoHyphens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1A3160">
        <w:rPr>
          <w:rFonts w:eastAsia="Calibri"/>
          <w:kern w:val="1"/>
          <w:sz w:val="24"/>
          <w:szCs w:val="24"/>
          <w:lang w:eastAsia="it-IT" w:bidi="it-IT"/>
        </w:rPr>
        <w:t>L'operatore economico non si è reso colpevole di gravi illeciti professionali</w:t>
      </w:r>
      <w:r w:rsidR="00333A20" w:rsidRPr="001A3160">
        <w:rPr>
          <w:rFonts w:eastAsia="Calibri"/>
          <w:kern w:val="1"/>
          <w:sz w:val="24"/>
          <w:szCs w:val="24"/>
          <w:lang w:eastAsia="it-IT" w:bidi="it-IT"/>
        </w:rPr>
        <w:t>;</w:t>
      </w:r>
    </w:p>
    <w:p w14:paraId="49C3AEC2" w14:textId="77777777" w:rsidR="00784A95" w:rsidRPr="001A3160" w:rsidRDefault="00784A95" w:rsidP="001A3160">
      <w:pPr>
        <w:pStyle w:val="Paragrafoelenco"/>
        <w:keepNext/>
        <w:numPr>
          <w:ilvl w:val="0"/>
          <w:numId w:val="7"/>
        </w:numPr>
        <w:suppressAutoHyphens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1A3160">
        <w:rPr>
          <w:rFonts w:eastAsia="Calibri"/>
          <w:kern w:val="1"/>
          <w:sz w:val="24"/>
          <w:szCs w:val="24"/>
          <w:lang w:eastAsia="it-IT" w:bidi="it-IT"/>
        </w:rPr>
        <w:t>L’operatore economico non ha sottoscritto accordi con altri operatori economici intesi a falsare la concorrenza</w:t>
      </w:r>
      <w:r w:rsidR="00333A20" w:rsidRPr="001A3160">
        <w:rPr>
          <w:rFonts w:eastAsia="Calibri"/>
          <w:kern w:val="1"/>
          <w:sz w:val="24"/>
          <w:szCs w:val="24"/>
          <w:lang w:eastAsia="it-IT" w:bidi="it-IT"/>
        </w:rPr>
        <w:t>;</w:t>
      </w:r>
    </w:p>
    <w:p w14:paraId="73142C34" w14:textId="77777777" w:rsidR="00784A95" w:rsidRPr="00A67BCC" w:rsidRDefault="00784A95" w:rsidP="001A3160">
      <w:pPr>
        <w:pStyle w:val="Paragrafoelenco"/>
        <w:keepNext/>
        <w:numPr>
          <w:ilvl w:val="0"/>
          <w:numId w:val="7"/>
        </w:numPr>
        <w:suppressAutoHyphens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1A3160">
        <w:rPr>
          <w:rFonts w:eastAsia="Calibri"/>
          <w:kern w:val="1"/>
          <w:sz w:val="24"/>
          <w:szCs w:val="24"/>
          <w:lang w:eastAsia="it-IT" w:bidi="it-IT"/>
        </w:rPr>
        <w:t xml:space="preserve">L'operatore economico non è a conoscenza di alcun conflitto di interessi legato alla sua partecipazione alla </w:t>
      </w:r>
      <w:r w:rsidRPr="00A67BCC">
        <w:rPr>
          <w:rFonts w:eastAsia="Calibri"/>
          <w:kern w:val="1"/>
          <w:sz w:val="24"/>
          <w:szCs w:val="24"/>
          <w:lang w:eastAsia="it-IT" w:bidi="it-IT"/>
        </w:rPr>
        <w:t xml:space="preserve">procedura di </w:t>
      </w:r>
      <w:r w:rsidR="00333A20" w:rsidRPr="00A67BCC">
        <w:rPr>
          <w:rFonts w:eastAsia="Calibri"/>
          <w:kern w:val="1"/>
          <w:sz w:val="24"/>
          <w:szCs w:val="24"/>
          <w:lang w:eastAsia="it-IT" w:bidi="it-IT"/>
        </w:rPr>
        <w:t>sponsorizzazione;</w:t>
      </w:r>
    </w:p>
    <w:p w14:paraId="67F0BE06" w14:textId="77777777" w:rsidR="00784A95" w:rsidRPr="001A3160" w:rsidRDefault="00784A95" w:rsidP="001A3160">
      <w:pPr>
        <w:pStyle w:val="Paragrafoelenco"/>
        <w:keepNext/>
        <w:numPr>
          <w:ilvl w:val="0"/>
          <w:numId w:val="7"/>
        </w:numPr>
        <w:suppressAutoHyphens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A67BCC">
        <w:rPr>
          <w:rFonts w:eastAsia="Calibri"/>
          <w:kern w:val="1"/>
          <w:sz w:val="24"/>
          <w:szCs w:val="24"/>
          <w:lang w:eastAsia="it-IT" w:bidi="it-IT"/>
        </w:rPr>
        <w:t>L'operatore economico o un'impresa</w:t>
      </w:r>
      <w:r w:rsidRPr="001A3160">
        <w:rPr>
          <w:rFonts w:eastAsia="Calibri"/>
          <w:kern w:val="1"/>
          <w:sz w:val="24"/>
          <w:szCs w:val="24"/>
          <w:lang w:eastAsia="it-IT" w:bidi="it-IT"/>
        </w:rPr>
        <w:t xml:space="preserve"> a lui collegata non hanno fornito consulenza al Committente né hanno altrimenti partecipato alla preparazione della procedura d'aggiudicazione.</w:t>
      </w:r>
    </w:p>
    <w:p w14:paraId="19B6E531" w14:textId="77777777" w:rsidR="00784A95" w:rsidRPr="001A3160" w:rsidRDefault="00784A95" w:rsidP="001A3160">
      <w:pPr>
        <w:pStyle w:val="Paragrafoelenco"/>
        <w:keepNext/>
        <w:numPr>
          <w:ilvl w:val="0"/>
          <w:numId w:val="7"/>
        </w:numPr>
        <w:suppressAutoHyphens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1A3160">
        <w:rPr>
          <w:rFonts w:eastAsia="Calibri"/>
          <w:kern w:val="1"/>
          <w:sz w:val="24"/>
          <w:szCs w:val="24"/>
          <w:lang w:eastAsia="it-IT" w:bidi="it-IT"/>
        </w:rPr>
        <w:t>L'operatore economico non ha già avuto esperienza di cessazione anticipata di un appalto pubblico né gli sono già stati imposti risarcimenti danni o altre sanzioni in relazione a un appalto pubblico</w:t>
      </w:r>
    </w:p>
    <w:p w14:paraId="188349B1" w14:textId="77777777" w:rsidR="00784A95" w:rsidRPr="001A3160" w:rsidRDefault="00784A95" w:rsidP="001A3160">
      <w:pPr>
        <w:pStyle w:val="Paragrafoelenco"/>
        <w:numPr>
          <w:ilvl w:val="0"/>
          <w:numId w:val="7"/>
        </w:numPr>
        <w:suppressAutoHyphens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1A3160">
        <w:rPr>
          <w:rFonts w:eastAsia="Calibri"/>
          <w:kern w:val="1"/>
          <w:sz w:val="24"/>
          <w:szCs w:val="24"/>
          <w:lang w:eastAsia="it-IT" w:bidi="it-IT"/>
        </w:rPr>
        <w:t>L'operatore economico conferma di:</w:t>
      </w:r>
    </w:p>
    <w:p w14:paraId="7FAECA50" w14:textId="77777777" w:rsidR="00784A95" w:rsidRPr="001A3160" w:rsidRDefault="00784A95" w:rsidP="001A3160">
      <w:pPr>
        <w:pStyle w:val="Paragrafoelenco"/>
        <w:numPr>
          <w:ilvl w:val="0"/>
          <w:numId w:val="11"/>
        </w:numPr>
        <w:suppressAutoHyphens/>
        <w:ind w:left="142"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1A3160">
        <w:rPr>
          <w:rFonts w:eastAsia="Calibri"/>
          <w:kern w:val="1"/>
          <w:sz w:val="24"/>
          <w:szCs w:val="24"/>
          <w:lang w:eastAsia="it-IT" w:bidi="it-IT"/>
        </w:rPr>
        <w:t>non essersi reso gravemente colpevole di false dichiarazioni nel fornire le informazioni richieste per verificare l'assenza di motivi di esclusione o il rispetto dei criteri di selezione,</w:t>
      </w:r>
    </w:p>
    <w:p w14:paraId="6F94560C" w14:textId="77777777" w:rsidR="00784A95" w:rsidRPr="001A3160" w:rsidRDefault="00784A95" w:rsidP="001A3160">
      <w:pPr>
        <w:pStyle w:val="Paragrafoelenco"/>
        <w:numPr>
          <w:ilvl w:val="0"/>
          <w:numId w:val="11"/>
        </w:numPr>
        <w:suppressAutoHyphens/>
        <w:ind w:left="142"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1A3160">
        <w:rPr>
          <w:rFonts w:eastAsia="Calibri"/>
          <w:kern w:val="1"/>
          <w:sz w:val="24"/>
          <w:szCs w:val="24"/>
          <w:lang w:eastAsia="it-IT" w:bidi="it-IT"/>
        </w:rPr>
        <w:t>non avere occultato tali informazioni,</w:t>
      </w:r>
    </w:p>
    <w:p w14:paraId="28B5F549" w14:textId="77777777" w:rsidR="001A3160" w:rsidRPr="001A3160" w:rsidRDefault="00784A95" w:rsidP="001A3160">
      <w:pPr>
        <w:pStyle w:val="Paragrafoelenco"/>
        <w:numPr>
          <w:ilvl w:val="0"/>
          <w:numId w:val="11"/>
        </w:numPr>
        <w:suppressAutoHyphens/>
        <w:ind w:left="142"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1A3160">
        <w:rPr>
          <w:rFonts w:eastAsia="Calibri"/>
          <w:kern w:val="1"/>
          <w:sz w:val="24"/>
          <w:szCs w:val="24"/>
          <w:lang w:eastAsia="it-IT" w:bidi="it-IT"/>
        </w:rPr>
        <w:t>essere stato in grado di trasmettere senza indugio i documenti complementari richiesti da un Committente,</w:t>
      </w:r>
    </w:p>
    <w:p w14:paraId="678FACC9" w14:textId="77777777" w:rsidR="00784A95" w:rsidRPr="00A67BCC" w:rsidRDefault="00784A95" w:rsidP="00E43848">
      <w:pPr>
        <w:pStyle w:val="Paragrafoelenco"/>
        <w:keepNext/>
        <w:numPr>
          <w:ilvl w:val="0"/>
          <w:numId w:val="11"/>
        </w:numPr>
        <w:suppressAutoHyphens/>
        <w:ind w:left="142"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1A3160">
        <w:rPr>
          <w:rFonts w:eastAsia="Calibri"/>
          <w:kern w:val="1"/>
          <w:sz w:val="24"/>
          <w:szCs w:val="24"/>
          <w:lang w:eastAsia="it-IT" w:bidi="it-IT"/>
        </w:rPr>
        <w:t xml:space="preserve">non aver tentato di influenzare indebitamente il procedimento decisionale di un Committente, non aver tentato di ottenere informazioni confidenziali che possono conferirgli vantaggi indebiti nella procedura di </w:t>
      </w:r>
      <w:r w:rsidR="00333A20" w:rsidRPr="001A3160">
        <w:rPr>
          <w:rFonts w:eastAsia="Calibri"/>
          <w:kern w:val="1"/>
          <w:sz w:val="24"/>
          <w:szCs w:val="24"/>
          <w:lang w:eastAsia="it-IT" w:bidi="it-IT"/>
        </w:rPr>
        <w:t>sponsorizzazione</w:t>
      </w:r>
      <w:r w:rsidRPr="001A3160">
        <w:rPr>
          <w:rFonts w:eastAsia="Calibri"/>
          <w:kern w:val="1"/>
          <w:sz w:val="24"/>
          <w:szCs w:val="24"/>
          <w:lang w:eastAsia="it-IT" w:bidi="it-IT"/>
        </w:rPr>
        <w:t xml:space="preserve">, non aver fornito informazioni fuorvianti che possono avere un’influenza notevole sulle decisioni riguardanti la procedura </w:t>
      </w:r>
      <w:r w:rsidR="00333A20" w:rsidRPr="00A67BCC">
        <w:rPr>
          <w:rFonts w:eastAsia="Calibri"/>
          <w:kern w:val="1"/>
          <w:sz w:val="24"/>
          <w:szCs w:val="24"/>
          <w:lang w:eastAsia="it-IT" w:bidi="it-IT"/>
        </w:rPr>
        <w:t>di sponsorizzazione</w:t>
      </w:r>
      <w:r w:rsidRPr="00A67BCC">
        <w:rPr>
          <w:rFonts w:eastAsia="Calibri"/>
          <w:kern w:val="1"/>
          <w:sz w:val="24"/>
          <w:szCs w:val="24"/>
          <w:lang w:eastAsia="it-IT" w:bidi="it-IT"/>
        </w:rPr>
        <w:t>.</w:t>
      </w:r>
    </w:p>
    <w:p w14:paraId="0DE48EDD" w14:textId="77777777" w:rsidR="00784A95" w:rsidRPr="00FB360B" w:rsidRDefault="00784A95" w:rsidP="0050294A">
      <w:pPr>
        <w:ind w:left="142"/>
        <w:jc w:val="both"/>
        <w:rPr>
          <w:rFonts w:eastAsia="Calibri"/>
          <w:kern w:val="1"/>
          <w:sz w:val="24"/>
          <w:szCs w:val="24"/>
          <w:lang w:eastAsia="it-IT" w:bidi="it-IT"/>
        </w:rPr>
      </w:pPr>
    </w:p>
    <w:p w14:paraId="144960B8" w14:textId="77777777" w:rsidR="00784A95" w:rsidRPr="00FB360B" w:rsidRDefault="00784A95" w:rsidP="00E84C55">
      <w:pPr>
        <w:keepNext/>
        <w:suppressAutoHyphens/>
        <w:spacing w:after="120"/>
        <w:ind w:left="-567"/>
        <w:jc w:val="both"/>
        <w:rPr>
          <w:rFonts w:eastAsia="Calibri"/>
          <w:b/>
          <w:kern w:val="24"/>
          <w:sz w:val="24"/>
          <w:szCs w:val="24"/>
          <w:lang w:eastAsia="it-IT" w:bidi="it-IT"/>
        </w:rPr>
      </w:pPr>
      <w:r w:rsidRPr="00FB360B">
        <w:rPr>
          <w:rFonts w:eastAsia="Calibri"/>
          <w:b/>
          <w:kern w:val="24"/>
          <w:sz w:val="24"/>
          <w:szCs w:val="24"/>
          <w:lang w:eastAsia="it-IT" w:bidi="it-IT"/>
        </w:rPr>
        <w:lastRenderedPageBreak/>
        <w:t xml:space="preserve">D: Motivi di esclusione previsti dalla legislazione italiana e situazioni equivalenti previste dall’ordinamento del Paese dove si svolge </w:t>
      </w:r>
      <w:r w:rsidR="00333A20" w:rsidRPr="00333A20">
        <w:rPr>
          <w:rFonts w:eastAsia="Calibri"/>
          <w:b/>
          <w:kern w:val="24"/>
          <w:sz w:val="24"/>
          <w:szCs w:val="24"/>
          <w:lang w:eastAsia="it-IT" w:bidi="it-IT"/>
        </w:rPr>
        <w:t>l’evento oggetto dell’offerta di sponsorizzazione.</w:t>
      </w:r>
    </w:p>
    <w:p w14:paraId="5E1041AB" w14:textId="77777777" w:rsidR="00784A95" w:rsidRPr="00FB360B" w:rsidRDefault="00784A95" w:rsidP="00E84C55">
      <w:pPr>
        <w:suppressAutoHyphens/>
        <w:spacing w:after="120"/>
        <w:ind w:left="-567"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kern w:val="1"/>
          <w:sz w:val="24"/>
          <w:szCs w:val="24"/>
          <w:lang w:eastAsia="it-IT" w:bidi="it-IT"/>
        </w:rPr>
        <w:t>L’operatore economico non si trova in alcuna delle seguenti situazioni:</w:t>
      </w:r>
    </w:p>
    <w:p w14:paraId="30B41A42" w14:textId="77777777" w:rsidR="00784A95" w:rsidRPr="00FB360B" w:rsidRDefault="00784A95" w:rsidP="00E84C55">
      <w:pPr>
        <w:numPr>
          <w:ilvl w:val="0"/>
          <w:numId w:val="12"/>
        </w:numPr>
        <w:suppressAutoHyphens/>
        <w:spacing w:after="120" w:line="276" w:lineRule="auto"/>
        <w:ind w:left="-142"/>
        <w:jc w:val="both"/>
        <w:rPr>
          <w:kern w:val="1"/>
          <w:sz w:val="24"/>
          <w:szCs w:val="24"/>
          <w:lang w:eastAsia="it-IT"/>
        </w:rPr>
      </w:pPr>
      <w:r w:rsidRPr="00FB360B">
        <w:rPr>
          <w:rFonts w:eastAsia="Calibri"/>
          <w:kern w:val="1"/>
          <w:sz w:val="24"/>
          <w:szCs w:val="24"/>
          <w:lang w:eastAsia="it-IT" w:bidi="it-IT"/>
        </w:rPr>
        <w:t>sussistono a suo carico cause di decadenza, di sospensione o di divieto previste dalla legislazione antimafia</w:t>
      </w:r>
    </w:p>
    <w:p w14:paraId="0860275A" w14:textId="77777777" w:rsidR="00784A95" w:rsidRPr="00FB360B" w:rsidRDefault="00784A95" w:rsidP="00E84C55">
      <w:pPr>
        <w:numPr>
          <w:ilvl w:val="0"/>
          <w:numId w:val="12"/>
        </w:numPr>
        <w:suppressAutoHyphens/>
        <w:spacing w:after="120" w:line="276" w:lineRule="auto"/>
        <w:ind w:left="-148" w:hanging="357"/>
        <w:jc w:val="both"/>
        <w:rPr>
          <w:kern w:val="1"/>
          <w:sz w:val="24"/>
          <w:szCs w:val="24"/>
          <w:lang w:eastAsia="it-IT"/>
        </w:rPr>
      </w:pPr>
      <w:r w:rsidRPr="00FB360B">
        <w:rPr>
          <w:rFonts w:eastAsia="Calibri"/>
          <w:kern w:val="1"/>
          <w:sz w:val="24"/>
          <w:szCs w:val="24"/>
          <w:lang w:eastAsia="it-IT" w:bidi="it-IT"/>
        </w:rPr>
        <w:t>è soggetto a infiltrazioni della criminalità organizzata</w:t>
      </w:r>
    </w:p>
    <w:p w14:paraId="6BD26536" w14:textId="77777777" w:rsidR="00784A95" w:rsidRPr="00FB360B" w:rsidRDefault="00784A95" w:rsidP="00E84C55">
      <w:pPr>
        <w:numPr>
          <w:ilvl w:val="0"/>
          <w:numId w:val="12"/>
        </w:numPr>
        <w:suppressAutoHyphens/>
        <w:spacing w:after="120" w:line="276" w:lineRule="auto"/>
        <w:ind w:left="-148" w:hanging="357"/>
        <w:jc w:val="both"/>
        <w:rPr>
          <w:kern w:val="1"/>
          <w:sz w:val="24"/>
          <w:szCs w:val="24"/>
          <w:lang w:eastAsia="it-IT"/>
        </w:rPr>
      </w:pPr>
      <w:r w:rsidRPr="00FB360B">
        <w:rPr>
          <w:kern w:val="1"/>
          <w:sz w:val="24"/>
          <w:szCs w:val="24"/>
          <w:lang w:eastAsia="it-IT"/>
        </w:rPr>
        <w:t>è stato soggetto all’interdizione dell’esercizio dell’attività o ad altra sanzione che comporta il divieto di contrarre con la pubblica amministrazione</w:t>
      </w:r>
    </w:p>
    <w:p w14:paraId="0181A755" w14:textId="77777777" w:rsidR="00784A95" w:rsidRPr="00FB360B" w:rsidRDefault="00784A95" w:rsidP="00E84C55">
      <w:pPr>
        <w:numPr>
          <w:ilvl w:val="0"/>
          <w:numId w:val="12"/>
        </w:numPr>
        <w:suppressAutoHyphens/>
        <w:spacing w:after="120" w:line="276" w:lineRule="auto"/>
        <w:ind w:left="-148" w:hanging="357"/>
        <w:jc w:val="both"/>
        <w:rPr>
          <w:kern w:val="1"/>
          <w:sz w:val="24"/>
          <w:szCs w:val="24"/>
          <w:lang w:eastAsia="it-IT"/>
        </w:rPr>
      </w:pPr>
      <w:r w:rsidRPr="00FB360B">
        <w:rPr>
          <w:kern w:val="1"/>
          <w:sz w:val="24"/>
          <w:szCs w:val="24"/>
          <w:lang w:eastAsia="it-IT"/>
        </w:rPr>
        <w:t xml:space="preserve">è iscritto nel casellario informatico tenuto dall'Autorità nazionale anticorruzione per aver presentato false dichiarazioni o falsa documentazione ai fini del rilascio dell'attestazione di qualificazione, per il periodo durante il quale perdura l'iscrizione; </w:t>
      </w:r>
    </w:p>
    <w:p w14:paraId="65FD0BC4" w14:textId="77777777" w:rsidR="00784A95" w:rsidRPr="00FB360B" w:rsidRDefault="00784A95" w:rsidP="00E84C55">
      <w:pPr>
        <w:numPr>
          <w:ilvl w:val="0"/>
          <w:numId w:val="12"/>
        </w:numPr>
        <w:suppressAutoHyphens/>
        <w:spacing w:after="120" w:line="276" w:lineRule="auto"/>
        <w:ind w:left="-148" w:hanging="357"/>
        <w:jc w:val="both"/>
        <w:rPr>
          <w:kern w:val="1"/>
          <w:sz w:val="24"/>
          <w:szCs w:val="24"/>
          <w:lang w:eastAsia="it-IT"/>
        </w:rPr>
      </w:pPr>
      <w:r w:rsidRPr="00FB360B">
        <w:rPr>
          <w:kern w:val="1"/>
          <w:sz w:val="24"/>
          <w:szCs w:val="24"/>
          <w:lang w:eastAsia="it-IT"/>
        </w:rPr>
        <w:t>ha violato il divieto di intestazione fiduciaria</w:t>
      </w:r>
    </w:p>
    <w:p w14:paraId="37B95EA2" w14:textId="77777777" w:rsidR="00784A95" w:rsidRPr="00FB360B" w:rsidRDefault="00784A95" w:rsidP="00E84C55">
      <w:pPr>
        <w:numPr>
          <w:ilvl w:val="0"/>
          <w:numId w:val="12"/>
        </w:numPr>
        <w:suppressAutoHyphens/>
        <w:spacing w:after="120" w:line="276" w:lineRule="auto"/>
        <w:ind w:left="-148" w:hanging="357"/>
        <w:jc w:val="both"/>
        <w:rPr>
          <w:kern w:val="1"/>
          <w:sz w:val="24"/>
          <w:szCs w:val="24"/>
          <w:lang w:eastAsia="it-IT"/>
        </w:rPr>
      </w:pPr>
      <w:r w:rsidRPr="00FB360B">
        <w:rPr>
          <w:kern w:val="1"/>
          <w:sz w:val="24"/>
          <w:szCs w:val="24"/>
          <w:lang w:eastAsia="it-IT"/>
        </w:rPr>
        <w:t>rispetta le norme sul diritto al lavoro dei disabili</w:t>
      </w:r>
    </w:p>
    <w:p w14:paraId="5D703887" w14:textId="302E643B" w:rsidR="00784A95" w:rsidRPr="00FB360B" w:rsidRDefault="00784A95" w:rsidP="00AE2B6A">
      <w:pPr>
        <w:numPr>
          <w:ilvl w:val="0"/>
          <w:numId w:val="12"/>
        </w:numPr>
        <w:suppressAutoHyphens/>
        <w:spacing w:after="120" w:line="276" w:lineRule="auto"/>
        <w:ind w:left="-148" w:hanging="357"/>
        <w:jc w:val="both"/>
        <w:rPr>
          <w:kern w:val="1"/>
          <w:sz w:val="24"/>
          <w:szCs w:val="24"/>
          <w:lang w:eastAsia="it-IT"/>
        </w:rPr>
      </w:pPr>
      <w:r w:rsidRPr="00FB360B">
        <w:rPr>
          <w:kern w:val="1"/>
          <w:sz w:val="24"/>
          <w:szCs w:val="24"/>
          <w:lang w:eastAsia="it-IT"/>
        </w:rPr>
        <w:t xml:space="preserve">se è stato vittima dei reati di concussione e di estorsione commessi dalla criminalità organizzata o da chi intendeva agevolare l’attività della criminalità organizzata e non ricorre </w:t>
      </w:r>
      <w:r w:rsidR="00AE2B6A">
        <w:rPr>
          <w:kern w:val="1"/>
          <w:sz w:val="24"/>
          <w:szCs w:val="24"/>
          <w:lang w:eastAsia="it-IT"/>
        </w:rPr>
        <w:t>in</w:t>
      </w:r>
      <w:r w:rsidRPr="00FB360B">
        <w:rPr>
          <w:kern w:val="1"/>
          <w:sz w:val="24"/>
          <w:szCs w:val="24"/>
          <w:lang w:eastAsia="it-IT"/>
        </w:rPr>
        <w:t xml:space="preserve"> caso di necessità o di legittima difesa, ha denunciato i fatti all’autorità giudiziaria</w:t>
      </w:r>
    </w:p>
    <w:p w14:paraId="35357E6B" w14:textId="77777777" w:rsidR="00784A95" w:rsidRPr="00FB360B" w:rsidRDefault="00784A95" w:rsidP="00E84C55">
      <w:pPr>
        <w:numPr>
          <w:ilvl w:val="0"/>
          <w:numId w:val="12"/>
        </w:numPr>
        <w:suppressAutoHyphens/>
        <w:spacing w:after="120" w:line="276" w:lineRule="auto"/>
        <w:ind w:left="-148" w:hanging="357"/>
        <w:jc w:val="both"/>
        <w:rPr>
          <w:kern w:val="1"/>
          <w:sz w:val="24"/>
          <w:szCs w:val="24"/>
          <w:lang w:eastAsia="it-IT"/>
        </w:rPr>
      </w:pPr>
      <w:r w:rsidRPr="00FB360B">
        <w:rPr>
          <w:kern w:val="1"/>
          <w:sz w:val="24"/>
          <w:szCs w:val="24"/>
          <w:lang w:eastAsia="it-IT"/>
        </w:rPr>
        <w:t>si trova rispetto ad un altro partecipante alla medesima procedura di affidamento, in una situazione di controllo o in una qualsiasi relazione, anche di fatto, se la situazione di controllo o la relazione comporti che le offerte sono imputabili ad un unico centro decisionale</w:t>
      </w:r>
    </w:p>
    <w:p w14:paraId="603F8D82" w14:textId="77777777" w:rsidR="00784A95" w:rsidRPr="00FB360B" w:rsidRDefault="00784A95" w:rsidP="00E84C55">
      <w:pPr>
        <w:numPr>
          <w:ilvl w:val="0"/>
          <w:numId w:val="12"/>
        </w:numPr>
        <w:suppressAutoHyphens/>
        <w:spacing w:after="120" w:line="276" w:lineRule="auto"/>
        <w:ind w:left="-148" w:hanging="357"/>
        <w:jc w:val="both"/>
        <w:rPr>
          <w:kern w:val="1"/>
          <w:sz w:val="24"/>
          <w:szCs w:val="24"/>
          <w:lang w:eastAsia="it-IT"/>
        </w:rPr>
      </w:pPr>
      <w:r w:rsidRPr="00FB360B">
        <w:rPr>
          <w:rFonts w:eastAsia="Calibri"/>
          <w:kern w:val="1"/>
          <w:sz w:val="24"/>
          <w:szCs w:val="24"/>
          <w:lang w:eastAsia="it-IT" w:bidi="it-IT"/>
        </w:rPr>
        <w:t>ha concluso contratti di lavoro subordinato o autonomo e, comunque, ha attribuito incarichi ad ex dipendenti del Committente che hanno cessato il loro rapporto di lavoro da meno di tre anni e che negli ultimi tre anni di servizio hanno esercitato poteri autoritativi o negoziali per conto del Committente nei confronti del medesimo operatore economico (</w:t>
      </w:r>
      <w:proofErr w:type="spellStart"/>
      <w:r w:rsidRPr="00FB360B">
        <w:rPr>
          <w:rFonts w:eastAsia="Calibri"/>
          <w:i/>
          <w:kern w:val="1"/>
          <w:sz w:val="24"/>
          <w:szCs w:val="24"/>
          <w:lang w:eastAsia="it-IT" w:bidi="it-IT"/>
        </w:rPr>
        <w:t>pantouflage</w:t>
      </w:r>
      <w:proofErr w:type="spellEnd"/>
      <w:r w:rsidRPr="00FB360B">
        <w:rPr>
          <w:rFonts w:eastAsia="Calibri"/>
          <w:kern w:val="1"/>
          <w:sz w:val="24"/>
          <w:szCs w:val="24"/>
          <w:lang w:eastAsia="it-IT" w:bidi="it-IT"/>
        </w:rPr>
        <w:t xml:space="preserve"> o </w:t>
      </w:r>
      <w:r w:rsidRPr="00FB360B">
        <w:rPr>
          <w:rFonts w:eastAsia="Calibri"/>
          <w:i/>
          <w:kern w:val="1"/>
          <w:sz w:val="24"/>
          <w:szCs w:val="24"/>
          <w:lang w:eastAsia="it-IT" w:bidi="it-IT"/>
        </w:rPr>
        <w:t>revolving door</w:t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>)</w:t>
      </w:r>
    </w:p>
    <w:p w14:paraId="0124AEBD" w14:textId="77777777" w:rsidR="00784A95" w:rsidRPr="00FB360B" w:rsidRDefault="00784A95" w:rsidP="0050294A">
      <w:pPr>
        <w:suppressAutoHyphens/>
        <w:ind w:left="-567"/>
        <w:jc w:val="center"/>
        <w:rPr>
          <w:rFonts w:eastAsia="Calibri"/>
          <w:w w:val="0"/>
          <w:kern w:val="1"/>
          <w:sz w:val="24"/>
          <w:szCs w:val="24"/>
          <w:lang w:eastAsia="it-IT" w:bidi="it-IT"/>
        </w:rPr>
      </w:pPr>
    </w:p>
    <w:p w14:paraId="2C303F82" w14:textId="77777777" w:rsidR="006802AD" w:rsidRDefault="00784A95" w:rsidP="006802AD">
      <w:pPr>
        <w:suppressAutoHyphens/>
        <w:ind w:left="-567"/>
        <w:jc w:val="center"/>
        <w:rPr>
          <w:rFonts w:eastAsia="Calibri"/>
          <w:b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b/>
          <w:kern w:val="1"/>
          <w:sz w:val="24"/>
          <w:szCs w:val="24"/>
          <w:lang w:eastAsia="it-IT" w:bidi="it-IT"/>
        </w:rPr>
        <w:t>PARTE IV</w:t>
      </w:r>
    </w:p>
    <w:p w14:paraId="77503B75" w14:textId="75E9FA32" w:rsidR="00784A95" w:rsidRPr="00FB360B" w:rsidRDefault="00784A95" w:rsidP="006802AD">
      <w:pPr>
        <w:suppressAutoHyphens/>
        <w:ind w:left="-567"/>
        <w:jc w:val="center"/>
        <w:rPr>
          <w:rFonts w:eastAsia="Calibri"/>
          <w:b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b/>
          <w:kern w:val="1"/>
          <w:sz w:val="24"/>
          <w:szCs w:val="24"/>
          <w:lang w:eastAsia="it-IT" w:bidi="it-IT"/>
        </w:rPr>
        <w:t>CRITERI DI SELEZIONE</w:t>
      </w:r>
    </w:p>
    <w:p w14:paraId="5C05FD8D" w14:textId="77777777" w:rsidR="00784A95" w:rsidRPr="00FB360B" w:rsidRDefault="00784A95" w:rsidP="0050294A">
      <w:pPr>
        <w:suppressAutoHyphens/>
        <w:ind w:left="-567"/>
        <w:rPr>
          <w:rFonts w:eastAsia="Calibri"/>
          <w:kern w:val="1"/>
          <w:sz w:val="24"/>
          <w:szCs w:val="24"/>
          <w:lang w:eastAsia="it-IT" w:bidi="it-IT"/>
        </w:rPr>
      </w:pPr>
    </w:p>
    <w:p w14:paraId="6CDCEDF3" w14:textId="77777777" w:rsidR="00784A95" w:rsidRPr="00FB360B" w:rsidRDefault="00784A95" w:rsidP="0050294A">
      <w:pPr>
        <w:suppressAutoHyphens/>
        <w:ind w:left="-567"/>
        <w:jc w:val="both"/>
        <w:rPr>
          <w:rFonts w:eastAsia="Calibri"/>
          <w:w w:val="0"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kern w:val="1"/>
          <w:sz w:val="24"/>
          <w:szCs w:val="24"/>
          <w:lang w:eastAsia="it-IT" w:bidi="it-IT"/>
        </w:rPr>
        <w:t xml:space="preserve">L’operatore economico soddisfa tutti i criteri di selezione </w:t>
      </w:r>
      <w:r w:rsidR="00333A20">
        <w:rPr>
          <w:rFonts w:eastAsia="Calibri"/>
          <w:kern w:val="1"/>
          <w:sz w:val="24"/>
          <w:szCs w:val="24"/>
          <w:lang w:eastAsia="it-IT" w:bidi="it-IT"/>
        </w:rPr>
        <w:t>contenuti</w:t>
      </w:r>
      <w:r w:rsidR="00333A20" w:rsidRPr="00333A20">
        <w:rPr>
          <w:rFonts w:eastAsia="Calibri"/>
          <w:kern w:val="1"/>
          <w:sz w:val="24"/>
          <w:szCs w:val="24"/>
          <w:lang w:eastAsia="it-IT" w:bidi="it-IT"/>
        </w:rPr>
        <w:t xml:space="preserve"> nell’Avviso pubblico per ricerca </w:t>
      </w:r>
      <w:r w:rsidR="00333A20" w:rsidRPr="00A67BCC">
        <w:rPr>
          <w:rFonts w:eastAsia="Calibri"/>
          <w:kern w:val="1"/>
          <w:sz w:val="24"/>
          <w:szCs w:val="24"/>
          <w:lang w:eastAsia="it-IT" w:bidi="it-IT"/>
        </w:rPr>
        <w:t>sponsor - Invito alla manifestazione di interesse per collaborazione in occasione di eventi.</w:t>
      </w:r>
    </w:p>
    <w:p w14:paraId="72A17A69" w14:textId="77777777" w:rsidR="00784A95" w:rsidRPr="00FB360B" w:rsidRDefault="00784A95" w:rsidP="0050294A">
      <w:pPr>
        <w:suppressAutoHyphens/>
        <w:ind w:left="-567"/>
        <w:jc w:val="center"/>
        <w:rPr>
          <w:rFonts w:eastAsia="Calibri"/>
          <w:w w:val="0"/>
          <w:kern w:val="1"/>
          <w:sz w:val="24"/>
          <w:szCs w:val="24"/>
          <w:lang w:eastAsia="it-IT" w:bidi="it-IT"/>
        </w:rPr>
      </w:pPr>
    </w:p>
    <w:p w14:paraId="0DDC9399" w14:textId="21DDB568" w:rsidR="006802AD" w:rsidRDefault="006802AD" w:rsidP="006802AD">
      <w:pPr>
        <w:keepNext/>
        <w:suppressAutoHyphens/>
        <w:ind w:left="-567"/>
        <w:jc w:val="center"/>
        <w:rPr>
          <w:rFonts w:eastAsia="Calibri"/>
          <w:b/>
          <w:kern w:val="24"/>
          <w:sz w:val="24"/>
          <w:szCs w:val="24"/>
          <w:lang w:eastAsia="it-IT" w:bidi="it-IT"/>
        </w:rPr>
      </w:pPr>
      <w:r>
        <w:rPr>
          <w:rFonts w:eastAsia="Calibri"/>
          <w:b/>
          <w:kern w:val="24"/>
          <w:sz w:val="24"/>
          <w:szCs w:val="24"/>
          <w:lang w:eastAsia="it-IT" w:bidi="it-IT"/>
        </w:rPr>
        <w:t>PARTE</w:t>
      </w:r>
      <w:r w:rsidR="00784A95" w:rsidRPr="00FB360B">
        <w:rPr>
          <w:rFonts w:eastAsia="Calibri"/>
          <w:b/>
          <w:kern w:val="24"/>
          <w:sz w:val="24"/>
          <w:szCs w:val="24"/>
          <w:lang w:eastAsia="it-IT" w:bidi="it-IT"/>
        </w:rPr>
        <w:t xml:space="preserve"> V</w:t>
      </w:r>
    </w:p>
    <w:p w14:paraId="37E20728" w14:textId="135DBB06" w:rsidR="00784A95" w:rsidRPr="00FB360B" w:rsidRDefault="00784A95" w:rsidP="006802AD">
      <w:pPr>
        <w:keepNext/>
        <w:suppressAutoHyphens/>
        <w:ind w:left="-567"/>
        <w:jc w:val="center"/>
        <w:rPr>
          <w:rFonts w:eastAsia="Calibri"/>
          <w:b/>
          <w:i/>
          <w:kern w:val="24"/>
          <w:sz w:val="24"/>
          <w:szCs w:val="24"/>
          <w:lang w:eastAsia="it-IT" w:bidi="it-IT"/>
        </w:rPr>
      </w:pPr>
      <w:r w:rsidRPr="00FB360B">
        <w:rPr>
          <w:rFonts w:eastAsia="Calibri"/>
          <w:b/>
          <w:kern w:val="24"/>
          <w:sz w:val="24"/>
          <w:szCs w:val="24"/>
          <w:lang w:eastAsia="it-IT" w:bidi="it-IT"/>
        </w:rPr>
        <w:t>DICHIARAZIONI FINALI</w:t>
      </w:r>
    </w:p>
    <w:p w14:paraId="75394A7E" w14:textId="77777777" w:rsidR="00784A95" w:rsidRPr="00FB360B" w:rsidRDefault="00784A95" w:rsidP="0050294A">
      <w:pPr>
        <w:suppressAutoHyphens/>
        <w:ind w:left="-567"/>
        <w:jc w:val="both"/>
        <w:rPr>
          <w:rFonts w:eastAsia="Calibri"/>
          <w:i/>
          <w:kern w:val="1"/>
          <w:sz w:val="24"/>
          <w:szCs w:val="24"/>
          <w:lang w:eastAsia="it-IT" w:bidi="it-IT"/>
        </w:rPr>
      </w:pPr>
    </w:p>
    <w:p w14:paraId="31EBB01F" w14:textId="77777777" w:rsidR="00784A95" w:rsidRPr="00FB360B" w:rsidRDefault="00784A95" w:rsidP="0050294A">
      <w:pPr>
        <w:suppressAutoHyphens/>
        <w:ind w:left="-567"/>
        <w:jc w:val="both"/>
        <w:rPr>
          <w:rFonts w:eastAsia="Calibri"/>
          <w:b/>
          <w:kern w:val="2"/>
          <w:sz w:val="24"/>
          <w:szCs w:val="24"/>
          <w:lang w:eastAsia="it-IT" w:bidi="it-IT"/>
        </w:rPr>
      </w:pPr>
      <w:r w:rsidRPr="00FB360B">
        <w:rPr>
          <w:rFonts w:eastAsia="Calibri"/>
          <w:kern w:val="2"/>
          <w:sz w:val="24"/>
          <w:szCs w:val="24"/>
          <w:lang w:eastAsia="it-IT" w:bidi="it-IT"/>
        </w:rPr>
        <w:t>I sottoscritti dichiarano formalmente che le informazioni riportate nelle parti da II a IV sono veritiere e corrette e che i sottoscritti sono consapevoli delle conseguenze, anche di natura penale, di una grave falsa dichiarazione, previste dall’ordinamento italiano e dall’ordinamento locale.</w:t>
      </w:r>
    </w:p>
    <w:p w14:paraId="39D061EA" w14:textId="77777777" w:rsidR="00784A95" w:rsidRPr="00FB360B" w:rsidRDefault="00784A95" w:rsidP="0050294A">
      <w:pPr>
        <w:suppressAutoHyphens/>
        <w:ind w:left="-567"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kern w:val="1"/>
          <w:sz w:val="24"/>
          <w:szCs w:val="24"/>
          <w:lang w:eastAsia="it-IT" w:bidi="it-IT"/>
        </w:rPr>
        <w:t>I sotto</w:t>
      </w:r>
      <w:r>
        <w:rPr>
          <w:rFonts w:eastAsia="Calibri"/>
          <w:kern w:val="1"/>
          <w:sz w:val="24"/>
          <w:szCs w:val="24"/>
          <w:lang w:eastAsia="it-IT" w:bidi="it-IT"/>
        </w:rPr>
        <w:t>scritti con la presente attestan</w:t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>o l’assenza dei motivi di esclusione previsti nella Parte III ed il possesso dei requisiti di cui alla Parte IV.</w:t>
      </w:r>
    </w:p>
    <w:p w14:paraId="0A4920E2" w14:textId="1E55E017" w:rsidR="00784A95" w:rsidRPr="00FB360B" w:rsidRDefault="00784A95" w:rsidP="0050294A">
      <w:pPr>
        <w:suppressAutoHyphens/>
        <w:ind w:left="-567"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kern w:val="1"/>
          <w:sz w:val="24"/>
          <w:szCs w:val="24"/>
          <w:lang w:eastAsia="it-IT" w:bidi="it-IT"/>
        </w:rPr>
        <w:t xml:space="preserve">I sottoscritti autorizzano formalmente </w:t>
      </w:r>
      <w:r w:rsidR="00333A20">
        <w:rPr>
          <w:rFonts w:eastAsia="Calibri"/>
          <w:kern w:val="1"/>
          <w:sz w:val="24"/>
          <w:szCs w:val="24"/>
          <w:lang w:eastAsia="it-IT" w:bidi="it-IT"/>
        </w:rPr>
        <w:t xml:space="preserve">l’Ambasciata d’Italia in </w:t>
      </w:r>
      <w:r w:rsidR="00E84C55">
        <w:rPr>
          <w:rFonts w:eastAsia="Calibri"/>
          <w:kern w:val="1"/>
          <w:sz w:val="24"/>
          <w:szCs w:val="24"/>
          <w:lang w:eastAsia="it-IT" w:bidi="it-IT"/>
        </w:rPr>
        <w:t>Beirut</w:t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 xml:space="preserve"> a svolgere le verifiche presso le autorità locali competenti sulla veridicità delle dichiarazioni rese sui requisiti.</w:t>
      </w:r>
    </w:p>
    <w:p w14:paraId="327F2D88" w14:textId="77777777" w:rsidR="00784A95" w:rsidRPr="00FB360B" w:rsidRDefault="00784A95" w:rsidP="007020AF">
      <w:pPr>
        <w:suppressAutoHyphens/>
        <w:ind w:left="-567"/>
        <w:jc w:val="both"/>
        <w:rPr>
          <w:rFonts w:eastAsia="Calibri"/>
          <w:i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kern w:val="1"/>
          <w:sz w:val="24"/>
          <w:szCs w:val="24"/>
          <w:lang w:eastAsia="it-IT" w:bidi="it-IT"/>
        </w:rPr>
        <w:t xml:space="preserve">I sottoscritti </w:t>
      </w:r>
      <w:r w:rsidRPr="00FB360B">
        <w:rPr>
          <w:rFonts w:eastAsiaTheme="minorHAnsi"/>
          <w:sz w:val="24"/>
          <w:szCs w:val="24"/>
          <w:lang w:eastAsia="en-US"/>
        </w:rPr>
        <w:t>accetta</w:t>
      </w:r>
      <w:r>
        <w:rPr>
          <w:rFonts w:eastAsiaTheme="minorHAnsi"/>
          <w:sz w:val="24"/>
          <w:szCs w:val="24"/>
          <w:lang w:eastAsia="en-US"/>
        </w:rPr>
        <w:t>no</w:t>
      </w:r>
      <w:r w:rsidRPr="00FB360B">
        <w:rPr>
          <w:rFonts w:eastAsiaTheme="minorHAnsi"/>
          <w:sz w:val="24"/>
          <w:szCs w:val="24"/>
          <w:lang w:eastAsia="en-US"/>
        </w:rPr>
        <w:t xml:space="preserve"> senza riserve o eccezioni le disposizioni</w:t>
      </w:r>
      <w:r w:rsidR="00333A20">
        <w:rPr>
          <w:rFonts w:eastAsiaTheme="minorHAnsi"/>
          <w:sz w:val="24"/>
          <w:szCs w:val="24"/>
          <w:lang w:eastAsia="en-US"/>
        </w:rPr>
        <w:t xml:space="preserve"> e le condizioni contenute nell’Avviso </w:t>
      </w:r>
      <w:r w:rsidR="00333A20" w:rsidRPr="00333A20">
        <w:rPr>
          <w:rFonts w:eastAsiaTheme="minorHAnsi"/>
          <w:sz w:val="24"/>
          <w:szCs w:val="24"/>
          <w:lang w:eastAsia="en-US"/>
        </w:rPr>
        <w:t>pubblico per ricerca sponsor</w:t>
      </w:r>
      <w:r w:rsidR="00333A20">
        <w:rPr>
          <w:rFonts w:eastAsiaTheme="minorHAnsi"/>
          <w:sz w:val="24"/>
          <w:szCs w:val="24"/>
          <w:lang w:eastAsia="en-US"/>
        </w:rPr>
        <w:t xml:space="preserve"> - I</w:t>
      </w:r>
      <w:r w:rsidR="00333A20" w:rsidRPr="00333A20">
        <w:rPr>
          <w:rFonts w:eastAsiaTheme="minorHAnsi"/>
          <w:sz w:val="24"/>
          <w:szCs w:val="24"/>
          <w:lang w:eastAsia="en-US"/>
        </w:rPr>
        <w:t>nvito alla manifestazione di interesse per collaborazione</w:t>
      </w:r>
      <w:r w:rsidR="00333A20">
        <w:rPr>
          <w:rFonts w:eastAsiaTheme="minorHAnsi"/>
          <w:sz w:val="24"/>
          <w:szCs w:val="24"/>
          <w:lang w:eastAsia="en-US"/>
        </w:rPr>
        <w:t xml:space="preserve"> </w:t>
      </w:r>
      <w:r w:rsidR="00333A20" w:rsidRPr="00333A20">
        <w:rPr>
          <w:rFonts w:eastAsiaTheme="minorHAnsi"/>
          <w:sz w:val="24"/>
          <w:szCs w:val="24"/>
          <w:lang w:eastAsia="en-US"/>
        </w:rPr>
        <w:t>in occasione di eventi</w:t>
      </w:r>
      <w:r w:rsidR="00333A20">
        <w:rPr>
          <w:rFonts w:eastAsiaTheme="minorHAnsi"/>
          <w:sz w:val="24"/>
          <w:szCs w:val="24"/>
          <w:lang w:eastAsia="en-US"/>
        </w:rPr>
        <w:t>.</w:t>
      </w:r>
    </w:p>
    <w:p w14:paraId="5402936C" w14:textId="4CB8C3BC" w:rsidR="009C1F59" w:rsidRDefault="009C1F59" w:rsidP="0050294A">
      <w:pPr>
        <w:suppressAutoHyphens/>
        <w:ind w:left="-567"/>
        <w:rPr>
          <w:rFonts w:eastAsia="Calibri"/>
          <w:kern w:val="1"/>
          <w:sz w:val="24"/>
          <w:szCs w:val="24"/>
          <w:lang w:eastAsia="it-IT" w:bidi="it-IT"/>
        </w:rPr>
      </w:pPr>
    </w:p>
    <w:p w14:paraId="6739DFAE" w14:textId="77777777" w:rsidR="00476823" w:rsidRDefault="00476823" w:rsidP="0050294A">
      <w:pPr>
        <w:suppressAutoHyphens/>
        <w:ind w:left="-567"/>
        <w:rPr>
          <w:rFonts w:eastAsia="Calibri"/>
          <w:kern w:val="1"/>
          <w:sz w:val="24"/>
          <w:szCs w:val="24"/>
          <w:lang w:eastAsia="it-IT" w:bidi="it-IT"/>
        </w:rPr>
      </w:pPr>
    </w:p>
    <w:p w14:paraId="7DB0E699" w14:textId="3A9758B6" w:rsidR="007020AF" w:rsidRPr="009E41C1" w:rsidRDefault="00CA767A" w:rsidP="00C37314">
      <w:pPr>
        <w:suppressAutoHyphens/>
        <w:ind w:left="-567"/>
        <w:rPr>
          <w:rFonts w:eastAsia="Calibri"/>
          <w:kern w:val="1"/>
          <w:sz w:val="24"/>
          <w:szCs w:val="24"/>
          <w:lang w:val="en-US" w:eastAsia="it-IT" w:bidi="it-IT"/>
        </w:rPr>
      </w:pPr>
      <w:r w:rsidRPr="009E41C1">
        <w:rPr>
          <w:rFonts w:eastAsia="Calibri"/>
          <w:kern w:val="1"/>
          <w:sz w:val="24"/>
          <w:szCs w:val="24"/>
          <w:lang w:val="en-US" w:eastAsia="it-IT" w:bidi="it-IT"/>
        </w:rPr>
        <w:t>Beirut</w:t>
      </w:r>
      <w:r w:rsidR="0050294A" w:rsidRPr="009E41C1">
        <w:rPr>
          <w:rFonts w:eastAsia="Calibri"/>
          <w:kern w:val="1"/>
          <w:sz w:val="24"/>
          <w:szCs w:val="24"/>
          <w:lang w:val="en-US" w:eastAsia="it-IT" w:bidi="it-IT"/>
        </w:rPr>
        <w:t>,</w:t>
      </w:r>
      <w:r w:rsidR="009C1F59" w:rsidRPr="009E41C1">
        <w:rPr>
          <w:rFonts w:eastAsia="Calibri"/>
          <w:kern w:val="1"/>
          <w:sz w:val="24"/>
          <w:szCs w:val="24"/>
          <w:lang w:val="en-US" w:eastAsia="it-IT" w:bidi="it-IT"/>
        </w:rPr>
        <w:tab/>
      </w:r>
      <w:r w:rsidR="009C1F59" w:rsidRPr="009E41C1">
        <w:rPr>
          <w:rFonts w:eastAsia="Calibri"/>
          <w:kern w:val="1"/>
          <w:sz w:val="24"/>
          <w:szCs w:val="24"/>
          <w:lang w:val="en-US" w:eastAsia="it-IT" w:bidi="it-IT"/>
        </w:rPr>
        <w:tab/>
      </w:r>
      <w:r w:rsidR="009C1F59" w:rsidRPr="009E41C1">
        <w:rPr>
          <w:rFonts w:eastAsia="Calibri"/>
          <w:kern w:val="1"/>
          <w:sz w:val="24"/>
          <w:szCs w:val="24"/>
          <w:lang w:val="en-US" w:eastAsia="it-IT" w:bidi="it-IT"/>
        </w:rPr>
        <w:tab/>
      </w:r>
      <w:r w:rsidR="009C1F59" w:rsidRPr="009E41C1">
        <w:rPr>
          <w:rFonts w:eastAsia="Calibri"/>
          <w:kern w:val="1"/>
          <w:sz w:val="24"/>
          <w:szCs w:val="24"/>
          <w:lang w:val="en-US" w:eastAsia="it-IT" w:bidi="it-IT"/>
        </w:rPr>
        <w:tab/>
      </w:r>
      <w:r w:rsidR="009C1F59" w:rsidRPr="009E41C1">
        <w:rPr>
          <w:rFonts w:eastAsia="Calibri"/>
          <w:kern w:val="1"/>
          <w:sz w:val="24"/>
          <w:szCs w:val="24"/>
          <w:lang w:val="en-US" w:eastAsia="it-IT" w:bidi="it-IT"/>
        </w:rPr>
        <w:tab/>
      </w:r>
      <w:r w:rsidR="00C37314">
        <w:rPr>
          <w:rFonts w:eastAsia="Calibri"/>
          <w:kern w:val="1"/>
          <w:sz w:val="24"/>
          <w:szCs w:val="24"/>
          <w:lang w:val="en-US" w:eastAsia="it-IT" w:bidi="it-IT"/>
        </w:rPr>
        <w:tab/>
      </w:r>
      <w:r w:rsidR="00C37314">
        <w:rPr>
          <w:rFonts w:eastAsia="Calibri"/>
          <w:kern w:val="1"/>
          <w:sz w:val="24"/>
          <w:szCs w:val="24"/>
          <w:lang w:val="en-US" w:eastAsia="it-IT" w:bidi="it-IT"/>
        </w:rPr>
        <w:tab/>
      </w:r>
      <w:r w:rsidR="009C1F59" w:rsidRPr="009E41C1">
        <w:rPr>
          <w:rFonts w:eastAsia="Calibri"/>
          <w:kern w:val="1"/>
          <w:sz w:val="24"/>
          <w:szCs w:val="24"/>
          <w:lang w:val="en-US" w:eastAsia="it-IT" w:bidi="it-IT"/>
        </w:rPr>
        <w:t>_____________________________</w:t>
      </w:r>
    </w:p>
    <w:sectPr w:rsidR="007020AF" w:rsidRPr="009E41C1" w:rsidSect="006802AD">
      <w:headerReference w:type="default" r:id="rId8"/>
      <w:pgSz w:w="11906" w:h="16838"/>
      <w:pgMar w:top="205" w:right="1134" w:bottom="851" w:left="1134" w:header="136" w:footer="5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6FE45" w14:textId="77777777" w:rsidR="00EF31EC" w:rsidRDefault="00EF31EC" w:rsidP="00EB2AC6">
      <w:r>
        <w:separator/>
      </w:r>
    </w:p>
  </w:endnote>
  <w:endnote w:type="continuationSeparator" w:id="0">
    <w:p w14:paraId="590AACF8" w14:textId="77777777" w:rsidR="00EF31EC" w:rsidRDefault="00EF31EC" w:rsidP="00EB2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291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FD958" w14:textId="77777777" w:rsidR="00EF31EC" w:rsidRDefault="00EF31EC" w:rsidP="00EB2AC6">
      <w:r>
        <w:separator/>
      </w:r>
    </w:p>
  </w:footnote>
  <w:footnote w:type="continuationSeparator" w:id="0">
    <w:p w14:paraId="07993245" w14:textId="77777777" w:rsidR="00EF31EC" w:rsidRDefault="00EF31EC" w:rsidP="00EB2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54BDB" w14:textId="77777777" w:rsidR="00EB2AC6" w:rsidRDefault="00EB2AC6" w:rsidP="00EB2AC6">
    <w:pPr>
      <w:keepNext/>
      <w:suppressAutoHyphens/>
      <w:jc w:val="right"/>
      <w:outlineLvl w:val="0"/>
    </w:pPr>
    <w:r>
      <w:ptab w:relativeTo="margin" w:alignment="center" w:leader="none"/>
    </w:r>
    <w:r w:rsidRPr="00EB2AC6">
      <w:rPr>
        <w:rFonts w:eastAsia="font291"/>
        <w:bCs/>
        <w:kern w:val="24"/>
        <w:sz w:val="24"/>
        <w:szCs w:val="24"/>
        <w:lang w:eastAsia="it-IT" w:bidi="it-IT"/>
      </w:rPr>
      <w:ptab w:relativeTo="margin" w:alignment="left" w:leader="none"/>
    </w:r>
    <w:r w:rsidRPr="00EB2AC6">
      <w:rPr>
        <w:rFonts w:eastAsia="font291"/>
        <w:bCs/>
        <w:kern w:val="24"/>
        <w:sz w:val="24"/>
        <w:szCs w:val="24"/>
        <w:lang w:eastAsia="it-IT" w:bidi="it-IT"/>
      </w:rPr>
      <w:t>Allegato</w:t>
    </w:r>
    <w:r w:rsidRPr="00EB2AC6">
      <w:rPr>
        <w:sz w:val="24"/>
        <w:szCs w:val="24"/>
      </w:rPr>
      <w:t xml:space="preserve">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52C71" w14:textId="0420A7F0" w:rsidR="000C0DC7" w:rsidRDefault="000C0DC7" w:rsidP="000C0DC7">
    <w:pPr>
      <w:keepNext/>
      <w:suppressAutoHyphens/>
      <w:jc w:val="right"/>
      <w:outlineLvl w:val="0"/>
      <w:rPr>
        <w:rFonts w:eastAsia="font291"/>
        <w:bCs/>
        <w:kern w:val="24"/>
        <w:sz w:val="24"/>
        <w:szCs w:val="24"/>
        <w:lang w:eastAsia="it-IT" w:bidi="it-IT"/>
      </w:rPr>
    </w:pPr>
    <w:r>
      <w:ptab w:relativeTo="margin" w:alignment="center" w:leader="none"/>
    </w:r>
    <w:r w:rsidRPr="00EB2AC6">
      <w:rPr>
        <w:rFonts w:eastAsia="font291"/>
        <w:bCs/>
        <w:kern w:val="24"/>
        <w:sz w:val="24"/>
        <w:szCs w:val="24"/>
        <w:lang w:eastAsia="it-IT" w:bidi="it-IT"/>
      </w:rPr>
      <w:ptab w:relativeTo="margin" w:alignment="left" w:leader="none"/>
    </w:r>
  </w:p>
  <w:p w14:paraId="73D75D27" w14:textId="77777777" w:rsidR="000C0DC7" w:rsidRDefault="000C0DC7" w:rsidP="000C0DC7">
    <w:pPr>
      <w:keepNext/>
      <w:suppressAutoHyphens/>
      <w:jc w:val="right"/>
      <w:outlineLvl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750F1"/>
    <w:multiLevelType w:val="hybridMultilevel"/>
    <w:tmpl w:val="A078AEAA"/>
    <w:lvl w:ilvl="0" w:tplc="3D6E3320">
      <w:start w:val="1"/>
      <w:numFmt w:val="decimal"/>
      <w:lvlText w:val="%1)"/>
      <w:lvlJc w:val="left"/>
      <w:pPr>
        <w:ind w:left="-207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091471A9"/>
    <w:multiLevelType w:val="hybridMultilevel"/>
    <w:tmpl w:val="174E5A26"/>
    <w:lvl w:ilvl="0" w:tplc="320E987A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165D209A"/>
    <w:multiLevelType w:val="hybridMultilevel"/>
    <w:tmpl w:val="E4E81FDC"/>
    <w:lvl w:ilvl="0" w:tplc="E67A7A36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21BA1E01"/>
    <w:multiLevelType w:val="hybridMultilevel"/>
    <w:tmpl w:val="686A2636"/>
    <w:lvl w:ilvl="0" w:tplc="0410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395F3A50"/>
    <w:multiLevelType w:val="multilevel"/>
    <w:tmpl w:val="BBDEB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51321E2"/>
    <w:multiLevelType w:val="multilevel"/>
    <w:tmpl w:val="0DB42332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C5F2BF2"/>
    <w:multiLevelType w:val="multilevel"/>
    <w:tmpl w:val="2216018A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rFonts w:hint="default"/>
        <w:b w:val="0"/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4E4C0C8E"/>
    <w:multiLevelType w:val="hybridMultilevel"/>
    <w:tmpl w:val="14FC732A"/>
    <w:lvl w:ilvl="0" w:tplc="83387254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262415"/>
    <w:multiLevelType w:val="hybridMultilevel"/>
    <w:tmpl w:val="CC1A7870"/>
    <w:lvl w:ilvl="0" w:tplc="0410000F">
      <w:start w:val="1"/>
      <w:numFmt w:val="decimal"/>
      <w:lvlText w:val="%1."/>
      <w:lvlJc w:val="left"/>
      <w:pPr>
        <w:ind w:left="153" w:hanging="360"/>
      </w:pPr>
    </w:lvl>
    <w:lvl w:ilvl="1" w:tplc="04100019" w:tentative="1">
      <w:start w:val="1"/>
      <w:numFmt w:val="lowerLetter"/>
      <w:lvlText w:val="%2."/>
      <w:lvlJc w:val="left"/>
      <w:pPr>
        <w:ind w:left="873" w:hanging="360"/>
      </w:pPr>
    </w:lvl>
    <w:lvl w:ilvl="2" w:tplc="0410001B" w:tentative="1">
      <w:start w:val="1"/>
      <w:numFmt w:val="lowerRoman"/>
      <w:lvlText w:val="%3."/>
      <w:lvlJc w:val="right"/>
      <w:pPr>
        <w:ind w:left="1593" w:hanging="180"/>
      </w:pPr>
    </w:lvl>
    <w:lvl w:ilvl="3" w:tplc="0410000F" w:tentative="1">
      <w:start w:val="1"/>
      <w:numFmt w:val="decimal"/>
      <w:lvlText w:val="%4."/>
      <w:lvlJc w:val="left"/>
      <w:pPr>
        <w:ind w:left="2313" w:hanging="360"/>
      </w:pPr>
    </w:lvl>
    <w:lvl w:ilvl="4" w:tplc="04100019" w:tentative="1">
      <w:start w:val="1"/>
      <w:numFmt w:val="lowerLetter"/>
      <w:lvlText w:val="%5."/>
      <w:lvlJc w:val="left"/>
      <w:pPr>
        <w:ind w:left="3033" w:hanging="360"/>
      </w:pPr>
    </w:lvl>
    <w:lvl w:ilvl="5" w:tplc="0410001B" w:tentative="1">
      <w:start w:val="1"/>
      <w:numFmt w:val="lowerRoman"/>
      <w:lvlText w:val="%6."/>
      <w:lvlJc w:val="right"/>
      <w:pPr>
        <w:ind w:left="3753" w:hanging="180"/>
      </w:pPr>
    </w:lvl>
    <w:lvl w:ilvl="6" w:tplc="0410000F" w:tentative="1">
      <w:start w:val="1"/>
      <w:numFmt w:val="decimal"/>
      <w:lvlText w:val="%7."/>
      <w:lvlJc w:val="left"/>
      <w:pPr>
        <w:ind w:left="4473" w:hanging="360"/>
      </w:pPr>
    </w:lvl>
    <w:lvl w:ilvl="7" w:tplc="04100019" w:tentative="1">
      <w:start w:val="1"/>
      <w:numFmt w:val="lowerLetter"/>
      <w:lvlText w:val="%8."/>
      <w:lvlJc w:val="left"/>
      <w:pPr>
        <w:ind w:left="5193" w:hanging="360"/>
      </w:pPr>
    </w:lvl>
    <w:lvl w:ilvl="8" w:tplc="0410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61357573"/>
    <w:multiLevelType w:val="hybridMultilevel"/>
    <w:tmpl w:val="EE18BFAE"/>
    <w:lvl w:ilvl="0" w:tplc="E9B8DF3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FC150B"/>
    <w:multiLevelType w:val="hybridMultilevel"/>
    <w:tmpl w:val="0E6A5D70"/>
    <w:lvl w:ilvl="0" w:tplc="0410000F">
      <w:start w:val="1"/>
      <w:numFmt w:val="decimal"/>
      <w:lvlText w:val="%1."/>
      <w:lvlJc w:val="left"/>
      <w:pPr>
        <w:ind w:left="153" w:hanging="360"/>
      </w:pPr>
    </w:lvl>
    <w:lvl w:ilvl="1" w:tplc="04100019" w:tentative="1">
      <w:start w:val="1"/>
      <w:numFmt w:val="lowerLetter"/>
      <w:lvlText w:val="%2."/>
      <w:lvlJc w:val="left"/>
      <w:pPr>
        <w:ind w:left="873" w:hanging="360"/>
      </w:pPr>
    </w:lvl>
    <w:lvl w:ilvl="2" w:tplc="0410001B" w:tentative="1">
      <w:start w:val="1"/>
      <w:numFmt w:val="lowerRoman"/>
      <w:lvlText w:val="%3."/>
      <w:lvlJc w:val="right"/>
      <w:pPr>
        <w:ind w:left="1593" w:hanging="180"/>
      </w:pPr>
    </w:lvl>
    <w:lvl w:ilvl="3" w:tplc="0410000F" w:tentative="1">
      <w:start w:val="1"/>
      <w:numFmt w:val="decimal"/>
      <w:lvlText w:val="%4."/>
      <w:lvlJc w:val="left"/>
      <w:pPr>
        <w:ind w:left="2313" w:hanging="360"/>
      </w:pPr>
    </w:lvl>
    <w:lvl w:ilvl="4" w:tplc="04100019" w:tentative="1">
      <w:start w:val="1"/>
      <w:numFmt w:val="lowerLetter"/>
      <w:lvlText w:val="%5."/>
      <w:lvlJc w:val="left"/>
      <w:pPr>
        <w:ind w:left="3033" w:hanging="360"/>
      </w:pPr>
    </w:lvl>
    <w:lvl w:ilvl="5" w:tplc="0410001B" w:tentative="1">
      <w:start w:val="1"/>
      <w:numFmt w:val="lowerRoman"/>
      <w:lvlText w:val="%6."/>
      <w:lvlJc w:val="right"/>
      <w:pPr>
        <w:ind w:left="3753" w:hanging="180"/>
      </w:pPr>
    </w:lvl>
    <w:lvl w:ilvl="6" w:tplc="0410000F" w:tentative="1">
      <w:start w:val="1"/>
      <w:numFmt w:val="decimal"/>
      <w:lvlText w:val="%7."/>
      <w:lvlJc w:val="left"/>
      <w:pPr>
        <w:ind w:left="4473" w:hanging="360"/>
      </w:pPr>
    </w:lvl>
    <w:lvl w:ilvl="7" w:tplc="04100019" w:tentative="1">
      <w:start w:val="1"/>
      <w:numFmt w:val="lowerLetter"/>
      <w:lvlText w:val="%8."/>
      <w:lvlJc w:val="left"/>
      <w:pPr>
        <w:ind w:left="5193" w:hanging="360"/>
      </w:pPr>
    </w:lvl>
    <w:lvl w:ilvl="8" w:tplc="0410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67573BEC"/>
    <w:multiLevelType w:val="multilevel"/>
    <w:tmpl w:val="054C81BE"/>
    <w:lvl w:ilvl="0">
      <w:start w:val="1"/>
      <w:numFmt w:val="lowerLetter"/>
      <w:lvlText w:val="%1)"/>
      <w:lvlJc w:val="left"/>
      <w:pPr>
        <w:tabs>
          <w:tab w:val="num" w:pos="-360"/>
        </w:tabs>
        <w:ind w:left="360" w:hanging="360"/>
      </w:pPr>
      <w:rPr>
        <w:rFonts w:hint="default"/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730D186F"/>
    <w:multiLevelType w:val="hybridMultilevel"/>
    <w:tmpl w:val="107A6566"/>
    <w:lvl w:ilvl="0" w:tplc="E67A7A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2624C0"/>
    <w:multiLevelType w:val="multilevel"/>
    <w:tmpl w:val="0DB42332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5"/>
  </w:num>
  <w:num w:numId="2">
    <w:abstractNumId w:val="9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2"/>
  </w:num>
  <w:num w:numId="6">
    <w:abstractNumId w:val="10"/>
  </w:num>
  <w:num w:numId="7">
    <w:abstractNumId w:val="0"/>
  </w:num>
  <w:num w:numId="8">
    <w:abstractNumId w:val="8"/>
  </w:num>
  <w:num w:numId="9">
    <w:abstractNumId w:val="13"/>
  </w:num>
  <w:num w:numId="10">
    <w:abstractNumId w:val="1"/>
  </w:num>
  <w:num w:numId="11">
    <w:abstractNumId w:val="11"/>
  </w:num>
  <w:num w:numId="12">
    <w:abstractNumId w:val="6"/>
  </w:num>
  <w:num w:numId="13">
    <w:abstractNumId w:val="3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A95"/>
    <w:rsid w:val="00000111"/>
    <w:rsid w:val="00046B44"/>
    <w:rsid w:val="00070A69"/>
    <w:rsid w:val="000B7A80"/>
    <w:rsid w:val="000C0DC7"/>
    <w:rsid w:val="00155A6C"/>
    <w:rsid w:val="001A3160"/>
    <w:rsid w:val="00272E5F"/>
    <w:rsid w:val="00333A20"/>
    <w:rsid w:val="00350E61"/>
    <w:rsid w:val="003E1045"/>
    <w:rsid w:val="00414439"/>
    <w:rsid w:val="004529AC"/>
    <w:rsid w:val="00476823"/>
    <w:rsid w:val="0050294A"/>
    <w:rsid w:val="006802AD"/>
    <w:rsid w:val="006C4438"/>
    <w:rsid w:val="007020AF"/>
    <w:rsid w:val="00784A95"/>
    <w:rsid w:val="00841265"/>
    <w:rsid w:val="008D4FC0"/>
    <w:rsid w:val="008E7F06"/>
    <w:rsid w:val="009417F8"/>
    <w:rsid w:val="009C1F59"/>
    <w:rsid w:val="009E41C1"/>
    <w:rsid w:val="00A67BCC"/>
    <w:rsid w:val="00AC0808"/>
    <w:rsid w:val="00AE2B6A"/>
    <w:rsid w:val="00BC5BEC"/>
    <w:rsid w:val="00C056D1"/>
    <w:rsid w:val="00C37314"/>
    <w:rsid w:val="00CA767A"/>
    <w:rsid w:val="00CB003F"/>
    <w:rsid w:val="00DC794C"/>
    <w:rsid w:val="00E84C55"/>
    <w:rsid w:val="00EB2AC6"/>
    <w:rsid w:val="00ED346F"/>
    <w:rsid w:val="00EF31EC"/>
    <w:rsid w:val="00F121CF"/>
    <w:rsid w:val="00FC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C8632B6"/>
  <w15:chartTrackingRefBased/>
  <w15:docId w15:val="{E556BABA-1F0D-4800-892C-A0783F21B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4A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84A95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A316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20A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20AF"/>
    <w:rPr>
      <w:rFonts w:ascii="Segoe UI" w:eastAsia="Times New Roman" w:hAnsi="Segoe UI" w:cs="Segoe UI"/>
      <w:sz w:val="18"/>
      <w:szCs w:val="18"/>
      <w:lang w:eastAsia="es-ES"/>
    </w:rPr>
  </w:style>
  <w:style w:type="paragraph" w:styleId="Intestazione">
    <w:name w:val="header"/>
    <w:basedOn w:val="Normale"/>
    <w:link w:val="IntestazioneCarattere"/>
    <w:uiPriority w:val="99"/>
    <w:unhideWhenUsed/>
    <w:rsid w:val="00EB2AC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2AC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dipagina">
    <w:name w:val="footer"/>
    <w:basedOn w:val="Normale"/>
    <w:link w:val="PidipaginaCarattere"/>
    <w:uiPriority w:val="99"/>
    <w:unhideWhenUsed/>
    <w:rsid w:val="00EB2A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2AC6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1121</Words>
  <Characters>6390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raffaella.canal</dc:creator>
  <cp:keywords/>
  <dc:description/>
  <cp:lastModifiedBy>Eynard Pietro</cp:lastModifiedBy>
  <cp:revision>2</cp:revision>
  <cp:lastPrinted>2023-04-05T14:10:00Z</cp:lastPrinted>
  <dcterms:created xsi:type="dcterms:W3CDTF">2025-03-06T11:13:00Z</dcterms:created>
  <dcterms:modified xsi:type="dcterms:W3CDTF">2025-03-06T11:13:00Z</dcterms:modified>
</cp:coreProperties>
</file>