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8FBB4" w14:textId="77777777" w:rsidR="00527F8B" w:rsidRPr="00830FD3" w:rsidRDefault="00527F8B" w:rsidP="00527F8B">
      <w:pPr>
        <w:autoSpaceDE w:val="0"/>
        <w:autoSpaceDN w:val="0"/>
        <w:adjustRightInd w:val="0"/>
        <w:spacing w:after="0" w:line="240" w:lineRule="auto"/>
        <w:jc w:val="center"/>
        <w:rPr>
          <w:rFonts w:asciiTheme="majorBidi" w:hAnsiTheme="majorBidi" w:cstheme="majorBidi"/>
          <w:b/>
          <w:bCs/>
          <w:sz w:val="24"/>
          <w:szCs w:val="24"/>
        </w:rPr>
      </w:pPr>
      <w:r w:rsidRPr="00830FD3">
        <w:rPr>
          <w:rFonts w:asciiTheme="majorBidi" w:hAnsiTheme="majorBidi" w:cstheme="majorBidi"/>
          <w:b/>
          <w:bCs/>
          <w:sz w:val="24"/>
          <w:szCs w:val="24"/>
        </w:rPr>
        <w:t>Informativa sulla protezione delle persone fisiche</w:t>
      </w:r>
    </w:p>
    <w:p w14:paraId="31FCE3CF" w14:textId="77777777" w:rsidR="00527F8B" w:rsidRPr="00830FD3" w:rsidRDefault="00527F8B" w:rsidP="00527F8B">
      <w:pPr>
        <w:autoSpaceDE w:val="0"/>
        <w:autoSpaceDN w:val="0"/>
        <w:adjustRightInd w:val="0"/>
        <w:spacing w:after="0" w:line="240" w:lineRule="auto"/>
        <w:jc w:val="center"/>
        <w:rPr>
          <w:rFonts w:asciiTheme="majorBidi" w:hAnsiTheme="majorBidi" w:cstheme="majorBidi"/>
          <w:b/>
          <w:bCs/>
          <w:sz w:val="24"/>
          <w:szCs w:val="24"/>
        </w:rPr>
      </w:pPr>
      <w:r w:rsidRPr="00830FD3">
        <w:rPr>
          <w:rFonts w:asciiTheme="majorBidi" w:hAnsiTheme="majorBidi" w:cstheme="majorBidi"/>
          <w:b/>
          <w:bCs/>
          <w:sz w:val="24"/>
          <w:szCs w:val="24"/>
        </w:rPr>
        <w:t>con riguardo al trattamento dei dati personali</w:t>
      </w:r>
    </w:p>
    <w:p w14:paraId="4DBC579C" w14:textId="77777777" w:rsidR="00527F8B" w:rsidRPr="00830FD3" w:rsidRDefault="00527F8B" w:rsidP="00527F8B">
      <w:pPr>
        <w:autoSpaceDE w:val="0"/>
        <w:autoSpaceDN w:val="0"/>
        <w:adjustRightInd w:val="0"/>
        <w:spacing w:after="0" w:line="240" w:lineRule="auto"/>
        <w:jc w:val="center"/>
        <w:rPr>
          <w:rFonts w:asciiTheme="majorBidi" w:hAnsiTheme="majorBidi" w:cstheme="majorBidi"/>
          <w:b/>
          <w:bCs/>
          <w:sz w:val="24"/>
          <w:szCs w:val="24"/>
        </w:rPr>
      </w:pPr>
      <w:r w:rsidRPr="00830FD3">
        <w:rPr>
          <w:rFonts w:asciiTheme="majorBidi" w:hAnsiTheme="majorBidi" w:cstheme="majorBidi"/>
          <w:b/>
          <w:bCs/>
          <w:sz w:val="24"/>
          <w:szCs w:val="24"/>
        </w:rPr>
        <w:t>(Regolamento Generale sulla Protezione dei Dati (UE) 2016</w:t>
      </w:r>
      <w:r w:rsidR="003032BD" w:rsidRPr="00830FD3">
        <w:rPr>
          <w:rFonts w:asciiTheme="majorBidi" w:hAnsiTheme="majorBidi" w:cstheme="majorBidi"/>
          <w:b/>
          <w:bCs/>
          <w:sz w:val="24"/>
          <w:szCs w:val="24"/>
        </w:rPr>
        <w:t xml:space="preserve"> </w:t>
      </w:r>
      <w:r w:rsidRPr="00830FD3">
        <w:rPr>
          <w:rFonts w:asciiTheme="majorBidi" w:hAnsiTheme="majorBidi" w:cstheme="majorBidi"/>
          <w:b/>
          <w:bCs/>
          <w:sz w:val="24"/>
          <w:szCs w:val="24"/>
        </w:rPr>
        <w:t>/679, art. 13)</w:t>
      </w:r>
    </w:p>
    <w:p w14:paraId="4D79EC97" w14:textId="77777777" w:rsidR="003571E6" w:rsidRPr="00830FD3" w:rsidRDefault="003571E6" w:rsidP="00527F8B">
      <w:pPr>
        <w:autoSpaceDE w:val="0"/>
        <w:autoSpaceDN w:val="0"/>
        <w:adjustRightInd w:val="0"/>
        <w:spacing w:after="0" w:line="240" w:lineRule="auto"/>
        <w:ind w:firstLine="709"/>
        <w:jc w:val="both"/>
        <w:rPr>
          <w:rFonts w:asciiTheme="majorBidi" w:hAnsiTheme="majorBidi" w:cstheme="majorBidi"/>
          <w:sz w:val="24"/>
          <w:szCs w:val="24"/>
        </w:rPr>
      </w:pPr>
    </w:p>
    <w:p w14:paraId="59762C6E" w14:textId="2851A157" w:rsidR="00527F8B" w:rsidRPr="00830FD3" w:rsidRDefault="00527F8B" w:rsidP="00DE6C59">
      <w:pPr>
        <w:autoSpaceDE w:val="0"/>
        <w:autoSpaceDN w:val="0"/>
        <w:adjustRightInd w:val="0"/>
        <w:spacing w:after="0" w:line="240" w:lineRule="auto"/>
        <w:jc w:val="both"/>
        <w:rPr>
          <w:rFonts w:asciiTheme="majorBidi" w:hAnsiTheme="majorBidi" w:cstheme="majorBidi"/>
          <w:sz w:val="24"/>
          <w:szCs w:val="24"/>
        </w:rPr>
      </w:pPr>
      <w:r w:rsidRPr="00830FD3">
        <w:rPr>
          <w:rFonts w:asciiTheme="majorBidi" w:hAnsiTheme="majorBidi" w:cstheme="majorBidi"/>
          <w:sz w:val="24"/>
          <w:szCs w:val="24"/>
        </w:rPr>
        <w:t xml:space="preserve">Il trattamento dei dati personali chiesti per la registrazione come utente presso l’Ambasciata d’Italia in </w:t>
      </w:r>
      <w:r w:rsidR="00DE6C59" w:rsidRPr="00830FD3">
        <w:rPr>
          <w:rFonts w:asciiTheme="majorBidi" w:hAnsiTheme="majorBidi" w:cstheme="majorBidi"/>
          <w:sz w:val="24"/>
          <w:szCs w:val="24"/>
        </w:rPr>
        <w:t>Beirut</w:t>
      </w:r>
      <w:r w:rsidRPr="00830FD3">
        <w:rPr>
          <w:rFonts w:asciiTheme="majorBidi" w:hAnsiTheme="majorBidi" w:cstheme="majorBidi"/>
          <w:sz w:val="24"/>
          <w:szCs w:val="24"/>
        </w:rPr>
        <w:t xml:space="preserve"> sarà improntato ai principi di liceità, correttezza e trasparenza a tutela dei diritti e delle libertà fondamentali delle persone fisiche.</w:t>
      </w:r>
      <w:r w:rsidR="005D7B9D" w:rsidRPr="00830FD3">
        <w:rPr>
          <w:rFonts w:asciiTheme="majorBidi" w:hAnsiTheme="majorBidi" w:cstheme="majorBidi"/>
          <w:sz w:val="24"/>
          <w:szCs w:val="24"/>
        </w:rPr>
        <w:t xml:space="preserve"> </w:t>
      </w:r>
      <w:r w:rsidRPr="00830FD3">
        <w:rPr>
          <w:rFonts w:asciiTheme="majorBidi" w:hAnsiTheme="majorBidi" w:cstheme="majorBidi"/>
          <w:sz w:val="24"/>
          <w:szCs w:val="24"/>
        </w:rPr>
        <w:t>A tal fine, si forniscono le seguenti informazioni:</w:t>
      </w:r>
    </w:p>
    <w:p w14:paraId="25934E0E" w14:textId="77777777" w:rsidR="00527F8B" w:rsidRPr="00830FD3" w:rsidRDefault="00527F8B" w:rsidP="00527F8B">
      <w:pPr>
        <w:autoSpaceDE w:val="0"/>
        <w:autoSpaceDN w:val="0"/>
        <w:adjustRightInd w:val="0"/>
        <w:spacing w:after="0" w:line="240" w:lineRule="auto"/>
        <w:ind w:firstLine="709"/>
        <w:jc w:val="both"/>
        <w:rPr>
          <w:rFonts w:asciiTheme="majorBidi" w:hAnsiTheme="majorBidi" w:cstheme="majorBidi"/>
          <w:sz w:val="24"/>
          <w:szCs w:val="24"/>
        </w:rPr>
      </w:pPr>
      <w:r w:rsidRPr="00830FD3">
        <w:rPr>
          <w:rFonts w:asciiTheme="majorBidi" w:hAnsiTheme="majorBidi" w:cstheme="majorBidi"/>
          <w:sz w:val="24"/>
          <w:szCs w:val="24"/>
        </w:rPr>
        <w:t xml:space="preserve"> </w:t>
      </w:r>
    </w:p>
    <w:p w14:paraId="1916714D" w14:textId="11E37781" w:rsidR="003571E6" w:rsidRPr="00926FFF" w:rsidRDefault="00527F8B" w:rsidP="00926FFF">
      <w:pPr>
        <w:pStyle w:val="ListParagraph"/>
        <w:numPr>
          <w:ilvl w:val="0"/>
          <w:numId w:val="8"/>
        </w:numPr>
        <w:autoSpaceDE w:val="0"/>
        <w:autoSpaceDN w:val="0"/>
        <w:adjustRightInd w:val="0"/>
        <w:spacing w:after="0" w:line="240" w:lineRule="auto"/>
        <w:ind w:left="567" w:hanging="210"/>
        <w:jc w:val="both"/>
        <w:rPr>
          <w:rFonts w:asciiTheme="majorBidi" w:hAnsiTheme="majorBidi" w:cstheme="majorBidi"/>
          <w:sz w:val="24"/>
          <w:szCs w:val="24"/>
        </w:rPr>
      </w:pPr>
      <w:r w:rsidRPr="00926FFF">
        <w:rPr>
          <w:rFonts w:asciiTheme="majorBidi" w:hAnsiTheme="majorBidi" w:cstheme="majorBidi"/>
          <w:sz w:val="24"/>
          <w:szCs w:val="24"/>
        </w:rPr>
        <w:t xml:space="preserve">Il titolare del trattamento è il Ministero degli Affari Esteri e della Cooperazione internazionale (MAECI) della Repubblica italiana il quale opera, nel caso specifico, per il tramite dell’Ambasciata d’Italia in </w:t>
      </w:r>
      <w:r w:rsidR="009C0D62" w:rsidRPr="00926FFF">
        <w:rPr>
          <w:rFonts w:asciiTheme="majorBidi" w:hAnsiTheme="majorBidi" w:cstheme="majorBidi"/>
          <w:sz w:val="24"/>
          <w:szCs w:val="24"/>
        </w:rPr>
        <w:t>Beirut</w:t>
      </w:r>
      <w:r w:rsidR="00926FFF" w:rsidRPr="00926FFF">
        <w:rPr>
          <w:rFonts w:asciiTheme="majorBidi" w:hAnsiTheme="majorBidi" w:cstheme="majorBidi"/>
          <w:sz w:val="24"/>
          <w:szCs w:val="24"/>
        </w:rPr>
        <w:t xml:space="preserve"> al seguente indirizzo:</w:t>
      </w:r>
    </w:p>
    <w:p w14:paraId="7D2EFD74" w14:textId="31B8F020" w:rsidR="00926FFF" w:rsidRPr="00F17C70" w:rsidRDefault="00926FFF" w:rsidP="00926FFF">
      <w:pPr>
        <w:tabs>
          <w:tab w:val="num" w:pos="567"/>
        </w:tabs>
        <w:spacing w:after="0" w:line="240" w:lineRule="auto"/>
        <w:ind w:left="567" w:hanging="283"/>
        <w:jc w:val="both"/>
        <w:rPr>
          <w:rStyle w:val="Hyperlink"/>
          <w:rFonts w:asciiTheme="majorBidi" w:hAnsiTheme="majorBidi" w:cstheme="majorBidi"/>
          <w:sz w:val="24"/>
          <w:szCs w:val="24"/>
          <w:lang w:val="fr-FR"/>
        </w:rPr>
      </w:pPr>
      <w:r>
        <w:rPr>
          <w:rFonts w:asciiTheme="majorBidi" w:hAnsiTheme="majorBidi" w:cstheme="majorBidi"/>
          <w:sz w:val="24"/>
          <w:szCs w:val="24"/>
          <w:lang w:val="sr-Latn-ME"/>
        </w:rPr>
        <w:tab/>
      </w:r>
      <w:r w:rsidRPr="00531B4F">
        <w:rPr>
          <w:rFonts w:asciiTheme="majorBidi" w:hAnsiTheme="majorBidi" w:cstheme="majorBidi"/>
          <w:sz w:val="24"/>
          <w:szCs w:val="24"/>
          <w:lang w:val="fr-FR"/>
        </w:rPr>
        <w:t>Rue</w:t>
      </w:r>
      <w:r w:rsidRPr="00531B4F">
        <w:rPr>
          <w:rFonts w:asciiTheme="majorBidi" w:hAnsiTheme="majorBidi" w:cstheme="majorBidi"/>
          <w:sz w:val="24"/>
          <w:szCs w:val="24"/>
          <w:lang w:val="sr-Latn-ME"/>
        </w:rPr>
        <w:t xml:space="preserve"> </w:t>
      </w:r>
      <w:r w:rsidRPr="00531B4F">
        <w:rPr>
          <w:rFonts w:asciiTheme="majorBidi" w:hAnsiTheme="majorBidi" w:cstheme="majorBidi"/>
          <w:sz w:val="24"/>
          <w:szCs w:val="24"/>
          <w:lang w:val="fr-FR"/>
        </w:rPr>
        <w:t>du</w:t>
      </w:r>
      <w:r w:rsidRPr="00531B4F">
        <w:rPr>
          <w:rFonts w:asciiTheme="majorBidi" w:hAnsiTheme="majorBidi" w:cstheme="majorBidi"/>
          <w:sz w:val="24"/>
          <w:szCs w:val="24"/>
          <w:lang w:val="sr-Latn-ME"/>
        </w:rPr>
        <w:t xml:space="preserve"> </w:t>
      </w:r>
      <w:r w:rsidRPr="00531B4F">
        <w:rPr>
          <w:rFonts w:asciiTheme="majorBidi" w:hAnsiTheme="majorBidi" w:cstheme="majorBidi"/>
          <w:sz w:val="24"/>
          <w:szCs w:val="24"/>
          <w:lang w:val="fr-FR"/>
        </w:rPr>
        <w:t>Palais</w:t>
      </w:r>
      <w:r w:rsidRPr="00531B4F">
        <w:rPr>
          <w:rFonts w:asciiTheme="majorBidi" w:hAnsiTheme="majorBidi" w:cstheme="majorBidi"/>
          <w:sz w:val="24"/>
          <w:szCs w:val="24"/>
          <w:lang w:val="sr-Latn-ME"/>
        </w:rPr>
        <w:t xml:space="preserve"> </w:t>
      </w:r>
      <w:r w:rsidRPr="00531B4F">
        <w:rPr>
          <w:rFonts w:asciiTheme="majorBidi" w:hAnsiTheme="majorBidi" w:cstheme="majorBidi"/>
          <w:sz w:val="24"/>
          <w:szCs w:val="24"/>
          <w:lang w:val="fr-FR"/>
        </w:rPr>
        <w:t>Pr</w:t>
      </w:r>
      <w:r w:rsidRPr="00531B4F">
        <w:rPr>
          <w:rFonts w:asciiTheme="majorBidi" w:hAnsiTheme="majorBidi" w:cstheme="majorBidi"/>
          <w:sz w:val="24"/>
          <w:szCs w:val="24"/>
          <w:lang w:val="sr-Latn-ME"/>
        </w:rPr>
        <w:t>é</w:t>
      </w:r>
      <w:proofErr w:type="spellStart"/>
      <w:r w:rsidRPr="00531B4F">
        <w:rPr>
          <w:rFonts w:asciiTheme="majorBidi" w:hAnsiTheme="majorBidi" w:cstheme="majorBidi"/>
          <w:sz w:val="24"/>
          <w:szCs w:val="24"/>
          <w:lang w:val="fr-FR"/>
        </w:rPr>
        <w:t>sidentiel</w:t>
      </w:r>
      <w:proofErr w:type="spellEnd"/>
      <w:r w:rsidRPr="00531B4F">
        <w:rPr>
          <w:rFonts w:asciiTheme="majorBidi" w:hAnsiTheme="majorBidi" w:cstheme="majorBidi"/>
          <w:sz w:val="24"/>
          <w:szCs w:val="24"/>
          <w:lang w:val="sr-Latn-ME"/>
        </w:rPr>
        <w:t xml:space="preserve"> </w:t>
      </w:r>
      <w:r>
        <w:rPr>
          <w:rFonts w:asciiTheme="majorBidi" w:hAnsiTheme="majorBidi" w:cstheme="majorBidi"/>
          <w:sz w:val="24"/>
          <w:szCs w:val="24"/>
          <w:lang w:val="sr-Latn-ME"/>
        </w:rPr>
        <w:t>–</w:t>
      </w:r>
      <w:r w:rsidRPr="00531B4F">
        <w:rPr>
          <w:rFonts w:asciiTheme="majorBidi" w:hAnsiTheme="majorBidi" w:cstheme="majorBidi"/>
          <w:sz w:val="24"/>
          <w:szCs w:val="24"/>
          <w:lang w:val="sr-Latn-ME"/>
        </w:rPr>
        <w:t xml:space="preserve"> </w:t>
      </w:r>
      <w:r>
        <w:rPr>
          <w:rFonts w:asciiTheme="majorBidi" w:hAnsiTheme="majorBidi" w:cstheme="majorBidi"/>
          <w:sz w:val="24"/>
          <w:szCs w:val="24"/>
          <w:lang w:val="fr-FR"/>
        </w:rPr>
        <w:t>C.P.</w:t>
      </w:r>
      <w:r w:rsidRPr="00531B4F">
        <w:rPr>
          <w:rFonts w:asciiTheme="majorBidi" w:hAnsiTheme="majorBidi" w:cstheme="majorBidi"/>
          <w:sz w:val="24"/>
          <w:szCs w:val="24"/>
          <w:lang w:val="sr-Latn-ME"/>
        </w:rPr>
        <w:t xml:space="preserve"> 40 057 </w:t>
      </w:r>
      <w:r w:rsidRPr="00531B4F">
        <w:rPr>
          <w:rFonts w:asciiTheme="majorBidi" w:hAnsiTheme="majorBidi" w:cstheme="majorBidi"/>
          <w:sz w:val="24"/>
          <w:szCs w:val="24"/>
          <w:lang w:val="fr-FR"/>
        </w:rPr>
        <w:t>Baabda</w:t>
      </w:r>
      <w:r w:rsidRPr="00531B4F">
        <w:rPr>
          <w:rFonts w:asciiTheme="majorBidi" w:hAnsiTheme="majorBidi" w:cstheme="majorBidi"/>
          <w:sz w:val="24"/>
          <w:szCs w:val="24"/>
          <w:lang w:val="sr-Latn-ME"/>
        </w:rPr>
        <w:t xml:space="preserve"> (</w:t>
      </w:r>
      <w:r w:rsidRPr="00531B4F">
        <w:rPr>
          <w:rFonts w:asciiTheme="majorBidi" w:hAnsiTheme="majorBidi" w:cstheme="majorBidi"/>
          <w:sz w:val="24"/>
          <w:szCs w:val="24"/>
          <w:lang w:val="fr-FR"/>
        </w:rPr>
        <w:t>LEBANON</w:t>
      </w:r>
      <w:r w:rsidRPr="00531B4F">
        <w:rPr>
          <w:rFonts w:asciiTheme="majorBidi" w:hAnsiTheme="majorBidi" w:cstheme="majorBidi"/>
          <w:sz w:val="24"/>
          <w:szCs w:val="24"/>
          <w:lang w:val="sr-Latn-ME"/>
        </w:rPr>
        <w:t xml:space="preserve">), </w:t>
      </w:r>
      <w:proofErr w:type="spellStart"/>
      <w:r>
        <w:rPr>
          <w:rFonts w:asciiTheme="majorBidi" w:hAnsiTheme="majorBidi" w:cstheme="majorBidi"/>
          <w:sz w:val="24"/>
          <w:szCs w:val="24"/>
          <w:lang w:val="fr-FR"/>
        </w:rPr>
        <w:t>telefono</w:t>
      </w:r>
      <w:proofErr w:type="spellEnd"/>
      <w:r w:rsidRPr="00531B4F">
        <w:rPr>
          <w:rFonts w:asciiTheme="majorBidi" w:hAnsiTheme="majorBidi" w:cstheme="majorBidi"/>
          <w:sz w:val="24"/>
          <w:szCs w:val="24"/>
          <w:lang w:val="sr-Latn-ME"/>
        </w:rPr>
        <w:t xml:space="preserve">: +9615959608, </w:t>
      </w:r>
      <w:r w:rsidRPr="00531B4F">
        <w:rPr>
          <w:rFonts w:asciiTheme="majorBidi" w:hAnsiTheme="majorBidi" w:cstheme="majorBidi"/>
          <w:sz w:val="24"/>
          <w:szCs w:val="24"/>
          <w:lang w:val="fr-FR"/>
        </w:rPr>
        <w:t>e</w:t>
      </w:r>
      <w:r w:rsidRPr="00531B4F">
        <w:rPr>
          <w:rFonts w:asciiTheme="majorBidi" w:hAnsiTheme="majorBidi" w:cstheme="majorBidi"/>
          <w:sz w:val="24"/>
          <w:szCs w:val="24"/>
          <w:lang w:val="sr-Latn-ME"/>
        </w:rPr>
        <w:t>-</w:t>
      </w:r>
      <w:r w:rsidRPr="00531B4F">
        <w:rPr>
          <w:rFonts w:asciiTheme="majorBidi" w:hAnsiTheme="majorBidi" w:cstheme="majorBidi"/>
          <w:sz w:val="24"/>
          <w:szCs w:val="24"/>
          <w:lang w:val="fr-FR"/>
        </w:rPr>
        <w:t>mail</w:t>
      </w:r>
      <w:r w:rsidRPr="00531B4F">
        <w:rPr>
          <w:rFonts w:asciiTheme="majorBidi" w:hAnsiTheme="majorBidi" w:cstheme="majorBidi"/>
          <w:sz w:val="24"/>
          <w:szCs w:val="24"/>
          <w:lang w:val="sr-Latn-ME"/>
        </w:rPr>
        <w:t xml:space="preserve">: </w:t>
      </w:r>
      <w:hyperlink r:id="rId8" w:history="1">
        <w:r w:rsidRPr="00531B4F">
          <w:rPr>
            <w:rStyle w:val="Hyperlink"/>
            <w:rFonts w:asciiTheme="majorBidi" w:hAnsiTheme="majorBidi" w:cstheme="majorBidi"/>
            <w:sz w:val="24"/>
            <w:szCs w:val="24"/>
            <w:lang w:val="fr-FR"/>
          </w:rPr>
          <w:t>segreteria</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beirut</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esteri</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it</w:t>
        </w:r>
      </w:hyperlink>
      <w:r w:rsidRPr="00531B4F">
        <w:rPr>
          <w:rFonts w:asciiTheme="majorBidi" w:hAnsiTheme="majorBidi" w:cstheme="majorBidi"/>
          <w:sz w:val="24"/>
          <w:szCs w:val="24"/>
          <w:lang w:val="sr-Latn-ME"/>
        </w:rPr>
        <w:t xml:space="preserve">, </w:t>
      </w:r>
      <w:r w:rsidRPr="00531B4F">
        <w:rPr>
          <w:rFonts w:asciiTheme="majorBidi" w:hAnsiTheme="majorBidi" w:cstheme="majorBidi"/>
          <w:sz w:val="24"/>
          <w:szCs w:val="24"/>
          <w:lang w:val="fr-FR"/>
        </w:rPr>
        <w:t>PEC</w:t>
      </w:r>
      <w:r w:rsidRPr="00531B4F">
        <w:rPr>
          <w:rFonts w:asciiTheme="majorBidi" w:hAnsiTheme="majorBidi" w:cstheme="majorBidi"/>
          <w:sz w:val="24"/>
          <w:szCs w:val="24"/>
          <w:lang w:val="sr-Latn-ME"/>
        </w:rPr>
        <w:t xml:space="preserve">: </w:t>
      </w:r>
      <w:hyperlink r:id="rId9" w:history="1">
        <w:r w:rsidRPr="00531B4F">
          <w:rPr>
            <w:rStyle w:val="Hyperlink"/>
            <w:rFonts w:asciiTheme="majorBidi" w:hAnsiTheme="majorBidi" w:cstheme="majorBidi"/>
            <w:sz w:val="24"/>
            <w:szCs w:val="24"/>
            <w:lang w:val="fr-FR"/>
          </w:rPr>
          <w:t>amb</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beirut</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cert</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esteri</w:t>
        </w:r>
        <w:r w:rsidRPr="00531B4F">
          <w:rPr>
            <w:rStyle w:val="Hyperlink"/>
            <w:rFonts w:asciiTheme="majorBidi" w:hAnsiTheme="majorBidi" w:cstheme="majorBidi"/>
            <w:sz w:val="24"/>
            <w:szCs w:val="24"/>
            <w:lang w:val="sr-Latn-ME"/>
          </w:rPr>
          <w:t>.</w:t>
        </w:r>
        <w:r w:rsidRPr="00531B4F">
          <w:rPr>
            <w:rStyle w:val="Hyperlink"/>
            <w:rFonts w:asciiTheme="majorBidi" w:hAnsiTheme="majorBidi" w:cstheme="majorBidi"/>
            <w:sz w:val="24"/>
            <w:szCs w:val="24"/>
            <w:lang w:val="fr-FR"/>
          </w:rPr>
          <w:t>it</w:t>
        </w:r>
      </w:hyperlink>
    </w:p>
    <w:p w14:paraId="7ECF9909" w14:textId="77777777" w:rsidR="00926FFF" w:rsidRPr="00830FD3" w:rsidRDefault="00926FFF" w:rsidP="00830FD3">
      <w:pPr>
        <w:pStyle w:val="ListParagraph"/>
        <w:autoSpaceDE w:val="0"/>
        <w:autoSpaceDN w:val="0"/>
        <w:adjustRightInd w:val="0"/>
        <w:spacing w:after="120" w:line="240" w:lineRule="auto"/>
        <w:ind w:left="567" w:hanging="207"/>
        <w:jc w:val="both"/>
        <w:rPr>
          <w:rFonts w:asciiTheme="majorBidi" w:hAnsiTheme="majorBidi" w:cstheme="majorBidi"/>
          <w:sz w:val="24"/>
          <w:szCs w:val="24"/>
          <w:lang w:val="fr-FR"/>
        </w:rPr>
      </w:pPr>
    </w:p>
    <w:p w14:paraId="0D055278" w14:textId="559BD124" w:rsidR="00527F8B" w:rsidRPr="00830FD3" w:rsidRDefault="00527F8B" w:rsidP="00830FD3">
      <w:pPr>
        <w:pStyle w:val="ListParagraph"/>
        <w:numPr>
          <w:ilvl w:val="0"/>
          <w:numId w:val="8"/>
        </w:numPr>
        <w:spacing w:after="120" w:line="240" w:lineRule="auto"/>
        <w:ind w:left="567" w:hanging="207"/>
        <w:jc w:val="both"/>
        <w:rPr>
          <w:rFonts w:asciiTheme="majorBidi" w:hAnsiTheme="majorBidi" w:cstheme="majorBidi"/>
          <w:sz w:val="24"/>
          <w:szCs w:val="24"/>
        </w:rPr>
      </w:pPr>
      <w:r w:rsidRPr="00830FD3">
        <w:rPr>
          <w:rFonts w:asciiTheme="majorBidi" w:hAnsiTheme="majorBidi" w:cstheme="majorBidi"/>
          <w:sz w:val="24"/>
          <w:szCs w:val="24"/>
        </w:rPr>
        <w:t xml:space="preserve">Per eventuali quesiti o reclami, l’interessato può contattare il Responsabile della Protezione dei Dati personali (RPD) del MAECI (indirizzo postale: Ministero degli Affari Esteri e della Cooperazione internazionale, Piazzale della Farnesina 1, 00135 ROMA, telefono: 0039 06 36911 (centralino), mail: </w:t>
      </w:r>
      <w:hyperlink r:id="rId10" w:history="1">
        <w:r w:rsidRPr="00830FD3">
          <w:rPr>
            <w:rStyle w:val="Hyperlink"/>
            <w:rFonts w:asciiTheme="majorBidi" w:hAnsiTheme="majorBidi" w:cstheme="majorBidi"/>
            <w:sz w:val="24"/>
            <w:szCs w:val="24"/>
          </w:rPr>
          <w:t>rpd@esteri.it</w:t>
        </w:r>
      </w:hyperlink>
      <w:r w:rsidRPr="00830FD3">
        <w:rPr>
          <w:rFonts w:asciiTheme="majorBidi" w:hAnsiTheme="majorBidi" w:cstheme="majorBidi"/>
          <w:sz w:val="24"/>
          <w:szCs w:val="24"/>
        </w:rPr>
        <w:t xml:space="preserve">; </w:t>
      </w:r>
      <w:r w:rsidR="009C0D62" w:rsidRPr="00830FD3">
        <w:rPr>
          <w:rFonts w:asciiTheme="majorBidi" w:hAnsiTheme="majorBidi" w:cstheme="majorBidi"/>
          <w:sz w:val="24"/>
          <w:szCs w:val="24"/>
        </w:rPr>
        <w:t>PEC</w:t>
      </w:r>
      <w:r w:rsidRPr="00830FD3">
        <w:rPr>
          <w:rFonts w:asciiTheme="majorBidi" w:hAnsiTheme="majorBidi" w:cstheme="majorBidi"/>
          <w:sz w:val="24"/>
          <w:szCs w:val="24"/>
        </w:rPr>
        <w:t xml:space="preserve">: </w:t>
      </w:r>
      <w:hyperlink r:id="rId11" w:history="1">
        <w:r w:rsidRPr="00830FD3">
          <w:rPr>
            <w:rStyle w:val="Hyperlink"/>
            <w:rFonts w:asciiTheme="majorBidi" w:hAnsiTheme="majorBidi" w:cstheme="majorBidi"/>
            <w:sz w:val="24"/>
            <w:szCs w:val="24"/>
          </w:rPr>
          <w:t>rpd@cert.esteri.it</w:t>
        </w:r>
      </w:hyperlink>
      <w:r w:rsidRPr="00830FD3">
        <w:rPr>
          <w:rStyle w:val="Hyperlink"/>
          <w:rFonts w:asciiTheme="majorBidi" w:hAnsiTheme="majorBidi" w:cstheme="majorBidi"/>
          <w:sz w:val="24"/>
          <w:szCs w:val="24"/>
        </w:rPr>
        <w:t>)</w:t>
      </w:r>
      <w:r w:rsidRPr="00830FD3">
        <w:rPr>
          <w:rFonts w:asciiTheme="majorBidi" w:hAnsiTheme="majorBidi" w:cstheme="majorBidi"/>
          <w:sz w:val="24"/>
          <w:szCs w:val="24"/>
        </w:rPr>
        <w:t>.</w:t>
      </w:r>
    </w:p>
    <w:p w14:paraId="2039819D" w14:textId="77777777" w:rsidR="003571E6" w:rsidRPr="00830FD3" w:rsidRDefault="003571E6" w:rsidP="00830FD3">
      <w:pPr>
        <w:pStyle w:val="ListParagraph"/>
        <w:spacing w:after="120" w:line="240" w:lineRule="auto"/>
        <w:ind w:left="567" w:hanging="207"/>
        <w:jc w:val="both"/>
        <w:rPr>
          <w:rFonts w:asciiTheme="majorBidi" w:hAnsiTheme="majorBidi" w:cstheme="majorBidi"/>
          <w:sz w:val="24"/>
          <w:szCs w:val="24"/>
        </w:rPr>
      </w:pPr>
    </w:p>
    <w:p w14:paraId="592E2A77" w14:textId="77777777" w:rsidR="0093536D" w:rsidRPr="00830FD3" w:rsidRDefault="0093536D" w:rsidP="00830FD3">
      <w:pPr>
        <w:pStyle w:val="ListParagraph"/>
        <w:numPr>
          <w:ilvl w:val="0"/>
          <w:numId w:val="8"/>
        </w:numPr>
        <w:autoSpaceDE w:val="0"/>
        <w:autoSpaceDN w:val="0"/>
        <w:adjustRightInd w:val="0"/>
        <w:spacing w:after="0" w:line="240" w:lineRule="auto"/>
        <w:ind w:left="567" w:hanging="207"/>
        <w:jc w:val="both"/>
        <w:rPr>
          <w:rFonts w:asciiTheme="majorBidi" w:hAnsiTheme="majorBidi" w:cstheme="majorBidi"/>
          <w:sz w:val="24"/>
          <w:szCs w:val="24"/>
        </w:rPr>
      </w:pPr>
      <w:r w:rsidRPr="00830FD3">
        <w:rPr>
          <w:rFonts w:asciiTheme="majorBidi" w:hAnsiTheme="majorBidi" w:cstheme="majorBidi"/>
          <w:sz w:val="24"/>
          <w:szCs w:val="24"/>
        </w:rPr>
        <w:t xml:space="preserve">I dati personali raccolti saranno utilizzati per le seguenti finalità: </w:t>
      </w:r>
    </w:p>
    <w:p w14:paraId="5B200D8A" w14:textId="77777777" w:rsidR="00527F8B" w:rsidRPr="00830FD3" w:rsidRDefault="0093536D" w:rsidP="0047233C">
      <w:pPr>
        <w:pStyle w:val="ListParagraph"/>
        <w:autoSpaceDE w:val="0"/>
        <w:autoSpaceDN w:val="0"/>
        <w:adjustRightInd w:val="0"/>
        <w:spacing w:after="0" w:line="240" w:lineRule="auto"/>
        <w:ind w:left="567"/>
        <w:jc w:val="both"/>
        <w:rPr>
          <w:rFonts w:asciiTheme="majorBidi" w:hAnsiTheme="majorBidi" w:cstheme="majorBidi"/>
          <w:strike/>
          <w:sz w:val="24"/>
          <w:szCs w:val="24"/>
        </w:rPr>
      </w:pPr>
      <w:r w:rsidRPr="00830FD3">
        <w:rPr>
          <w:rFonts w:asciiTheme="majorBidi" w:hAnsiTheme="majorBidi" w:cstheme="majorBidi"/>
          <w:sz w:val="24"/>
          <w:szCs w:val="24"/>
        </w:rPr>
        <w:t>contratti e pagamenti relativi ai fornitori</w:t>
      </w:r>
      <w:r w:rsidR="00B97FF4" w:rsidRPr="00830FD3">
        <w:rPr>
          <w:rFonts w:asciiTheme="majorBidi" w:hAnsiTheme="majorBidi" w:cstheme="majorBidi"/>
          <w:sz w:val="24"/>
          <w:szCs w:val="24"/>
        </w:rPr>
        <w:t>.</w:t>
      </w:r>
    </w:p>
    <w:p w14:paraId="77B46010" w14:textId="77777777" w:rsidR="003571E6" w:rsidRPr="00830FD3" w:rsidRDefault="003571E6" w:rsidP="00830FD3">
      <w:pPr>
        <w:autoSpaceDE w:val="0"/>
        <w:autoSpaceDN w:val="0"/>
        <w:adjustRightInd w:val="0"/>
        <w:spacing w:after="0" w:line="240" w:lineRule="auto"/>
        <w:ind w:left="567" w:hanging="207"/>
        <w:jc w:val="both"/>
        <w:rPr>
          <w:rFonts w:asciiTheme="majorBidi" w:hAnsiTheme="majorBidi" w:cstheme="majorBidi"/>
          <w:sz w:val="24"/>
          <w:szCs w:val="24"/>
        </w:rPr>
      </w:pPr>
    </w:p>
    <w:p w14:paraId="5DD64C75" w14:textId="77777777" w:rsidR="00527F8B" w:rsidRPr="00830FD3" w:rsidRDefault="00527F8B" w:rsidP="00830FD3">
      <w:pPr>
        <w:pStyle w:val="ListParagraph"/>
        <w:numPr>
          <w:ilvl w:val="0"/>
          <w:numId w:val="8"/>
        </w:numPr>
        <w:autoSpaceDE w:val="0"/>
        <w:autoSpaceDN w:val="0"/>
        <w:adjustRightInd w:val="0"/>
        <w:spacing w:after="120" w:line="240" w:lineRule="auto"/>
        <w:ind w:left="567" w:hanging="207"/>
        <w:jc w:val="both"/>
        <w:rPr>
          <w:rFonts w:asciiTheme="majorBidi" w:hAnsiTheme="majorBidi" w:cstheme="majorBidi"/>
          <w:color w:val="000000" w:themeColor="text1"/>
          <w:sz w:val="24"/>
          <w:szCs w:val="24"/>
        </w:rPr>
      </w:pPr>
      <w:r w:rsidRPr="00830FD3">
        <w:rPr>
          <w:rFonts w:asciiTheme="majorBidi" w:hAnsiTheme="majorBidi" w:cstheme="majorBidi"/>
          <w:sz w:val="24"/>
          <w:szCs w:val="24"/>
        </w:rPr>
        <w:t xml:space="preserve">Il trattamento dei dati è basato sul consenso. L’eventuale rifiuto al conferimento dei dati </w:t>
      </w:r>
      <w:r w:rsidR="00B97FF4" w:rsidRPr="00830FD3">
        <w:rPr>
          <w:rFonts w:asciiTheme="majorBidi" w:hAnsiTheme="majorBidi" w:cstheme="majorBidi"/>
          <w:sz w:val="24"/>
          <w:szCs w:val="24"/>
        </w:rPr>
        <w:t xml:space="preserve">comporta </w:t>
      </w:r>
      <w:r w:rsidR="00D55372" w:rsidRPr="00830FD3">
        <w:rPr>
          <w:rFonts w:asciiTheme="majorBidi" w:hAnsiTheme="majorBidi" w:cstheme="majorBidi"/>
          <w:sz w:val="24"/>
          <w:szCs w:val="24"/>
        </w:rPr>
        <w:t>l’esclusione dalla procedura di selezione o dall’affidamento</w:t>
      </w:r>
      <w:r w:rsidR="00025363" w:rsidRPr="00830FD3">
        <w:rPr>
          <w:rFonts w:asciiTheme="majorBidi" w:hAnsiTheme="majorBidi" w:cstheme="majorBidi"/>
          <w:sz w:val="24"/>
          <w:szCs w:val="24"/>
        </w:rPr>
        <w:t>.</w:t>
      </w:r>
    </w:p>
    <w:p w14:paraId="01400E15" w14:textId="77777777" w:rsidR="003571E6" w:rsidRPr="00830FD3" w:rsidRDefault="003571E6" w:rsidP="00830FD3">
      <w:pPr>
        <w:pStyle w:val="ListParagraph"/>
        <w:autoSpaceDE w:val="0"/>
        <w:autoSpaceDN w:val="0"/>
        <w:adjustRightInd w:val="0"/>
        <w:spacing w:after="120" w:line="240" w:lineRule="auto"/>
        <w:ind w:left="567" w:hanging="207"/>
        <w:jc w:val="both"/>
        <w:rPr>
          <w:rFonts w:asciiTheme="majorBidi" w:hAnsiTheme="majorBidi" w:cstheme="majorBidi"/>
          <w:sz w:val="24"/>
          <w:szCs w:val="24"/>
        </w:rPr>
      </w:pPr>
    </w:p>
    <w:p w14:paraId="1168EC7C" w14:textId="77777777" w:rsidR="00527F8B" w:rsidRPr="00830FD3" w:rsidRDefault="00527F8B" w:rsidP="00830FD3">
      <w:pPr>
        <w:pStyle w:val="ListParagraph"/>
        <w:numPr>
          <w:ilvl w:val="0"/>
          <w:numId w:val="8"/>
        </w:numPr>
        <w:autoSpaceDE w:val="0"/>
        <w:autoSpaceDN w:val="0"/>
        <w:adjustRightInd w:val="0"/>
        <w:spacing w:after="120" w:line="240" w:lineRule="auto"/>
        <w:ind w:left="567" w:hanging="207"/>
        <w:jc w:val="both"/>
        <w:rPr>
          <w:rFonts w:asciiTheme="majorBidi" w:hAnsiTheme="majorBidi" w:cstheme="majorBidi"/>
          <w:sz w:val="24"/>
          <w:szCs w:val="24"/>
        </w:rPr>
      </w:pPr>
      <w:r w:rsidRPr="00830FD3">
        <w:rPr>
          <w:rFonts w:asciiTheme="majorBidi" w:eastAsia="Times New Roman" w:hAnsiTheme="majorBidi" w:cstheme="majorBidi"/>
          <w:color w:val="000000" w:themeColor="text1"/>
          <w:sz w:val="24"/>
          <w:szCs w:val="24"/>
          <w:lang w:eastAsia="it-IT"/>
        </w:rPr>
        <w:t>Il trattamento dei dati, svolto da personale appositamente incaricato sa</w:t>
      </w:r>
      <w:r w:rsidR="003032BD" w:rsidRPr="00830FD3">
        <w:rPr>
          <w:rFonts w:asciiTheme="majorBidi" w:eastAsia="Times New Roman" w:hAnsiTheme="majorBidi" w:cstheme="majorBidi"/>
          <w:color w:val="000000" w:themeColor="text1"/>
          <w:sz w:val="24"/>
          <w:szCs w:val="24"/>
          <w:lang w:eastAsia="it-IT"/>
        </w:rPr>
        <w:t>rà effettuato in modalità mista (manuale e automatizzata).</w:t>
      </w:r>
      <w:r w:rsidRPr="00830FD3">
        <w:rPr>
          <w:rFonts w:asciiTheme="majorBidi" w:eastAsia="Times New Roman" w:hAnsiTheme="majorBidi" w:cstheme="majorBidi"/>
          <w:color w:val="000000" w:themeColor="text1"/>
          <w:sz w:val="24"/>
          <w:szCs w:val="24"/>
          <w:lang w:eastAsia="it-IT"/>
        </w:rPr>
        <w:t xml:space="preserve"> </w:t>
      </w:r>
    </w:p>
    <w:p w14:paraId="01451503" w14:textId="77777777" w:rsidR="003571E6" w:rsidRPr="00830FD3" w:rsidRDefault="003571E6" w:rsidP="00830FD3">
      <w:pPr>
        <w:pStyle w:val="ListParagraph"/>
        <w:autoSpaceDE w:val="0"/>
        <w:autoSpaceDN w:val="0"/>
        <w:adjustRightInd w:val="0"/>
        <w:spacing w:after="120" w:line="240" w:lineRule="auto"/>
        <w:ind w:left="567" w:hanging="207"/>
        <w:jc w:val="both"/>
        <w:rPr>
          <w:rFonts w:asciiTheme="majorBidi" w:hAnsiTheme="majorBidi" w:cstheme="majorBidi"/>
          <w:sz w:val="24"/>
          <w:szCs w:val="24"/>
        </w:rPr>
      </w:pPr>
    </w:p>
    <w:p w14:paraId="5243C967" w14:textId="77777777" w:rsidR="0093536D" w:rsidRPr="00830FD3" w:rsidRDefault="0093536D" w:rsidP="00830FD3">
      <w:pPr>
        <w:pStyle w:val="ListParagraph"/>
        <w:numPr>
          <w:ilvl w:val="0"/>
          <w:numId w:val="8"/>
        </w:numPr>
        <w:ind w:left="567" w:hanging="207"/>
        <w:jc w:val="both"/>
        <w:rPr>
          <w:rFonts w:asciiTheme="majorBidi" w:eastAsia="Times New Roman" w:hAnsiTheme="majorBidi" w:cstheme="majorBidi"/>
          <w:color w:val="000000" w:themeColor="text1"/>
          <w:sz w:val="24"/>
          <w:szCs w:val="24"/>
          <w:lang w:eastAsia="it-IT"/>
        </w:rPr>
      </w:pPr>
      <w:r w:rsidRPr="00830FD3">
        <w:rPr>
          <w:rFonts w:asciiTheme="majorBidi" w:eastAsia="Times New Roman" w:hAnsiTheme="majorBidi" w:cstheme="majorBidi"/>
          <w:color w:val="000000" w:themeColor="text1"/>
          <w:sz w:val="24"/>
          <w:szCs w:val="24"/>
          <w:lang w:eastAsia="it-IT"/>
        </w:rPr>
        <w:t xml:space="preserve">I dati forniti dall’interessato in fase di registrazione saranno trattati solo dal titolare e non saranno diramati a soggetti terzi. </w:t>
      </w:r>
    </w:p>
    <w:p w14:paraId="0D92442F" w14:textId="77777777" w:rsidR="0093536D" w:rsidRPr="00830FD3" w:rsidRDefault="0093536D" w:rsidP="00830FD3">
      <w:pPr>
        <w:pStyle w:val="ListParagraph"/>
        <w:ind w:left="567" w:hanging="207"/>
        <w:rPr>
          <w:rFonts w:asciiTheme="majorBidi" w:hAnsiTheme="majorBidi" w:cstheme="majorBidi"/>
          <w:sz w:val="24"/>
          <w:szCs w:val="24"/>
        </w:rPr>
      </w:pPr>
    </w:p>
    <w:p w14:paraId="3F4E788B" w14:textId="77777777" w:rsidR="0093536D" w:rsidRPr="00830FD3" w:rsidRDefault="0093536D" w:rsidP="00830FD3">
      <w:pPr>
        <w:pStyle w:val="ListParagraph"/>
        <w:numPr>
          <w:ilvl w:val="0"/>
          <w:numId w:val="8"/>
        </w:numPr>
        <w:ind w:left="567" w:hanging="207"/>
        <w:jc w:val="both"/>
        <w:rPr>
          <w:rFonts w:asciiTheme="majorBidi" w:eastAsia="Times New Roman" w:hAnsiTheme="majorBidi" w:cstheme="majorBidi"/>
          <w:color w:val="000000" w:themeColor="text1"/>
          <w:sz w:val="24"/>
          <w:szCs w:val="24"/>
          <w:lang w:eastAsia="it-IT"/>
        </w:rPr>
      </w:pPr>
      <w:r w:rsidRPr="00830FD3">
        <w:rPr>
          <w:rFonts w:asciiTheme="majorBidi" w:hAnsiTheme="majorBidi" w:cstheme="majorBidi"/>
          <w:sz w:val="24"/>
          <w:szCs w:val="24"/>
        </w:rPr>
        <w:t>L’Ambasciata conserverà e gestirà i dati raccolti per il solo tempo strettamente necessario per le finalità di cui al punto 3. Gli eventuali documenti relativi saranno conservati per il periodo previsto dalla vigente normativa.</w:t>
      </w:r>
    </w:p>
    <w:p w14:paraId="4073528C" w14:textId="77777777" w:rsidR="003571E6" w:rsidRPr="00830FD3" w:rsidRDefault="003571E6" w:rsidP="00830FD3">
      <w:pPr>
        <w:pStyle w:val="ListParagraph"/>
        <w:autoSpaceDE w:val="0"/>
        <w:autoSpaceDN w:val="0"/>
        <w:adjustRightInd w:val="0"/>
        <w:spacing w:after="120" w:line="240" w:lineRule="auto"/>
        <w:ind w:left="567" w:hanging="207"/>
        <w:jc w:val="both"/>
        <w:rPr>
          <w:rFonts w:asciiTheme="majorBidi" w:hAnsiTheme="majorBidi" w:cstheme="majorBidi"/>
          <w:sz w:val="24"/>
          <w:szCs w:val="24"/>
        </w:rPr>
      </w:pPr>
    </w:p>
    <w:p w14:paraId="2332ADD6" w14:textId="51983416" w:rsidR="00527F8B" w:rsidRPr="00830FD3" w:rsidRDefault="00527F8B" w:rsidP="00830FD3">
      <w:pPr>
        <w:pStyle w:val="ListParagraph"/>
        <w:numPr>
          <w:ilvl w:val="0"/>
          <w:numId w:val="8"/>
        </w:numPr>
        <w:autoSpaceDE w:val="0"/>
        <w:autoSpaceDN w:val="0"/>
        <w:adjustRightInd w:val="0"/>
        <w:spacing w:after="120" w:line="240" w:lineRule="auto"/>
        <w:ind w:left="567" w:hanging="207"/>
        <w:jc w:val="both"/>
        <w:rPr>
          <w:rFonts w:asciiTheme="majorBidi" w:hAnsiTheme="majorBidi" w:cstheme="majorBidi"/>
          <w:sz w:val="24"/>
          <w:szCs w:val="24"/>
        </w:rPr>
      </w:pPr>
      <w:r w:rsidRPr="00830FD3">
        <w:rPr>
          <w:rFonts w:asciiTheme="majorBidi" w:hAnsiTheme="majorBidi" w:cstheme="majorBidi"/>
          <w:sz w:val="24"/>
          <w:szCs w:val="24"/>
        </w:rPr>
        <w:t>L’interessato può chiedere l’accesso ai propri dati personali e la loro rettifica. Fatte salve le conseguenze sull’accesso al servizio, egli può altresì chiedere la cancellazione di tali dati, nonché la limitazione del trattamento o l’opposizione al loro trattamento. In questi casi, l’interessato dovrà presentare apposita richiesta all’Ambasciata, informando per conoscenza l’RPD del MAECI.</w:t>
      </w:r>
    </w:p>
    <w:p w14:paraId="6A43B093" w14:textId="77777777" w:rsidR="00527F8B" w:rsidRPr="00830FD3" w:rsidRDefault="00527F8B" w:rsidP="00830FD3">
      <w:pPr>
        <w:pStyle w:val="ListParagraph"/>
        <w:autoSpaceDE w:val="0"/>
        <w:autoSpaceDN w:val="0"/>
        <w:adjustRightInd w:val="0"/>
        <w:spacing w:after="120" w:line="240" w:lineRule="auto"/>
        <w:ind w:left="567" w:hanging="207"/>
        <w:jc w:val="both"/>
        <w:rPr>
          <w:rFonts w:asciiTheme="majorBidi" w:hAnsiTheme="majorBidi" w:cstheme="majorBidi"/>
          <w:sz w:val="24"/>
          <w:szCs w:val="24"/>
        </w:rPr>
      </w:pPr>
    </w:p>
    <w:p w14:paraId="41D9DC55" w14:textId="5096A935" w:rsidR="00527F8B" w:rsidRPr="00830FD3" w:rsidRDefault="00527F8B" w:rsidP="00033E64">
      <w:pPr>
        <w:pStyle w:val="ListParagraph"/>
        <w:numPr>
          <w:ilvl w:val="0"/>
          <w:numId w:val="8"/>
        </w:numPr>
        <w:autoSpaceDE w:val="0"/>
        <w:autoSpaceDN w:val="0"/>
        <w:adjustRightInd w:val="0"/>
        <w:spacing w:after="0" w:line="240" w:lineRule="auto"/>
        <w:ind w:left="567" w:hanging="210"/>
        <w:jc w:val="both"/>
        <w:rPr>
          <w:rFonts w:asciiTheme="majorBidi" w:hAnsiTheme="majorBidi" w:cstheme="majorBidi"/>
          <w:sz w:val="24"/>
          <w:szCs w:val="24"/>
        </w:rPr>
      </w:pPr>
      <w:r w:rsidRPr="00830FD3">
        <w:rPr>
          <w:rFonts w:asciiTheme="majorBidi" w:hAnsiTheme="majorBidi" w:cstheme="majorBidi"/>
          <w:sz w:val="24"/>
          <w:szCs w:val="24"/>
        </w:rPr>
        <w:t xml:space="preserve">Se ritiene che i suoi diritti siano stati violati, l’interessato può presentare un reclamo all’RPD del MAECI. In alternativa, può rivolgersi al Garante italiano per la Protezione dei Dati personali (Piazza di Montecitorio 121, 00186 ROMA, tel. 0039-06696771 (centralino), mail: </w:t>
      </w:r>
      <w:hyperlink r:id="rId12" w:history="1">
        <w:r w:rsidRPr="00830FD3">
          <w:rPr>
            <w:rStyle w:val="Hyperlink"/>
            <w:rFonts w:asciiTheme="majorBidi" w:hAnsiTheme="majorBidi" w:cstheme="majorBidi"/>
            <w:sz w:val="24"/>
            <w:szCs w:val="24"/>
          </w:rPr>
          <w:t>garante@gpdp.it</w:t>
        </w:r>
      </w:hyperlink>
      <w:r w:rsidRPr="00830FD3">
        <w:rPr>
          <w:rFonts w:asciiTheme="majorBidi" w:hAnsiTheme="majorBidi" w:cstheme="majorBidi"/>
          <w:sz w:val="24"/>
          <w:szCs w:val="24"/>
        </w:rPr>
        <w:t xml:space="preserve">, </w:t>
      </w:r>
      <w:r w:rsidR="009C0D62" w:rsidRPr="00830FD3">
        <w:rPr>
          <w:rFonts w:asciiTheme="majorBidi" w:hAnsiTheme="majorBidi" w:cstheme="majorBidi"/>
          <w:sz w:val="24"/>
          <w:szCs w:val="24"/>
        </w:rPr>
        <w:t>PEC</w:t>
      </w:r>
      <w:r w:rsidRPr="00830FD3">
        <w:rPr>
          <w:rFonts w:asciiTheme="majorBidi" w:hAnsiTheme="majorBidi" w:cstheme="majorBidi"/>
          <w:sz w:val="24"/>
          <w:szCs w:val="24"/>
        </w:rPr>
        <w:t xml:space="preserve">: </w:t>
      </w:r>
      <w:hyperlink r:id="rId13" w:history="1">
        <w:r w:rsidRPr="00830FD3">
          <w:rPr>
            <w:rStyle w:val="Hyperlink"/>
            <w:rFonts w:asciiTheme="majorBidi" w:hAnsiTheme="majorBidi" w:cstheme="majorBidi"/>
            <w:sz w:val="24"/>
            <w:szCs w:val="24"/>
          </w:rPr>
          <w:t>protocollo@pec.gpdp.it</w:t>
        </w:r>
      </w:hyperlink>
      <w:r w:rsidRPr="00830FD3">
        <w:rPr>
          <w:rFonts w:asciiTheme="majorBidi" w:hAnsiTheme="majorBidi" w:cstheme="majorBidi"/>
          <w:sz w:val="24"/>
          <w:szCs w:val="24"/>
        </w:rPr>
        <w:t xml:space="preserve">). </w:t>
      </w:r>
    </w:p>
    <w:p w14:paraId="5DE6760E" w14:textId="77777777" w:rsidR="00E3718A" w:rsidRPr="00830FD3" w:rsidRDefault="00E3718A" w:rsidP="003571E6">
      <w:pPr>
        <w:autoSpaceDE w:val="0"/>
        <w:autoSpaceDN w:val="0"/>
        <w:adjustRightInd w:val="0"/>
        <w:spacing w:after="120" w:line="240" w:lineRule="auto"/>
        <w:jc w:val="both"/>
        <w:rPr>
          <w:rFonts w:asciiTheme="majorBidi" w:hAnsiTheme="majorBidi" w:cstheme="majorBidi"/>
          <w:sz w:val="24"/>
          <w:szCs w:val="24"/>
        </w:rPr>
      </w:pPr>
    </w:p>
    <w:p w14:paraId="6D4BD45F" w14:textId="77777777" w:rsidR="00527F8B" w:rsidRPr="00830FD3" w:rsidRDefault="00527F8B" w:rsidP="00033E64">
      <w:pPr>
        <w:autoSpaceDE w:val="0"/>
        <w:autoSpaceDN w:val="0"/>
        <w:adjustRightInd w:val="0"/>
        <w:spacing w:after="0" w:line="240" w:lineRule="auto"/>
        <w:jc w:val="both"/>
        <w:rPr>
          <w:rFonts w:asciiTheme="majorBidi" w:hAnsiTheme="majorBidi" w:cstheme="majorBidi"/>
          <w:sz w:val="24"/>
          <w:szCs w:val="24"/>
        </w:rPr>
      </w:pPr>
      <w:r w:rsidRPr="00830FD3">
        <w:rPr>
          <w:rFonts w:asciiTheme="majorBidi" w:hAnsiTheme="majorBidi" w:cstheme="majorBidi"/>
          <w:sz w:val="24"/>
          <w:szCs w:val="24"/>
        </w:rPr>
        <w:t xml:space="preserve">Nel dichiarare di aver letto la presente informativa, l’interessato fornisce il suo consenso al trattamento dei propri dati personali per le finalità sopra indicate. </w:t>
      </w:r>
    </w:p>
    <w:p w14:paraId="111F1FD3" w14:textId="77777777" w:rsidR="00527F8B" w:rsidRPr="004C181C" w:rsidRDefault="00527F8B" w:rsidP="00527F8B">
      <w:pPr>
        <w:autoSpaceDE w:val="0"/>
        <w:autoSpaceDN w:val="0"/>
        <w:adjustRightInd w:val="0"/>
        <w:spacing w:after="120" w:line="240" w:lineRule="auto"/>
        <w:ind w:firstLine="708"/>
        <w:jc w:val="both"/>
        <w:rPr>
          <w:rFonts w:asciiTheme="majorBidi" w:hAnsiTheme="majorBidi" w:cstheme="majorBidi"/>
          <w:b/>
          <w:sz w:val="24"/>
          <w:szCs w:val="24"/>
        </w:rPr>
      </w:pPr>
    </w:p>
    <w:p w14:paraId="721496EC" w14:textId="1FDBD797" w:rsidR="00527F8B" w:rsidRPr="004C181C" w:rsidRDefault="00527F8B" w:rsidP="00033E64">
      <w:pPr>
        <w:autoSpaceDE w:val="0"/>
        <w:autoSpaceDN w:val="0"/>
        <w:adjustRightInd w:val="0"/>
        <w:spacing w:after="0" w:line="240" w:lineRule="auto"/>
        <w:jc w:val="both"/>
        <w:rPr>
          <w:rFonts w:asciiTheme="majorBidi" w:hAnsiTheme="majorBidi" w:cstheme="majorBidi"/>
          <w:sz w:val="24"/>
          <w:szCs w:val="24"/>
        </w:rPr>
      </w:pPr>
      <w:r w:rsidRPr="004C181C">
        <w:rPr>
          <w:rFonts w:asciiTheme="majorBidi" w:hAnsiTheme="majorBidi" w:cstheme="majorBidi"/>
          <w:sz w:val="24"/>
          <w:szCs w:val="24"/>
        </w:rPr>
        <w:t xml:space="preserve">NOME, COGNOME, Data e firma dell’interessato </w:t>
      </w:r>
      <w:r w:rsidR="00E3718A" w:rsidRPr="004C181C">
        <w:rPr>
          <w:rFonts w:asciiTheme="majorBidi" w:hAnsiTheme="majorBidi" w:cstheme="majorBidi"/>
          <w:sz w:val="24"/>
          <w:szCs w:val="24"/>
        </w:rPr>
        <w:t>_____________________________________________</w:t>
      </w:r>
    </w:p>
    <w:p w14:paraId="594FEE4F" w14:textId="1A34DF8D" w:rsidR="003032BD" w:rsidRDefault="003032BD" w:rsidP="003571E6">
      <w:pPr>
        <w:pBdr>
          <w:bottom w:val="single" w:sz="4" w:space="1" w:color="auto"/>
        </w:pBdr>
        <w:autoSpaceDE w:val="0"/>
        <w:autoSpaceDN w:val="0"/>
        <w:adjustRightInd w:val="0"/>
        <w:spacing w:after="0" w:line="240" w:lineRule="auto"/>
        <w:jc w:val="both"/>
        <w:rPr>
          <w:rFonts w:asciiTheme="majorBidi" w:hAnsiTheme="majorBidi" w:cstheme="majorBidi"/>
          <w:sz w:val="24"/>
          <w:szCs w:val="24"/>
        </w:rPr>
      </w:pPr>
    </w:p>
    <w:p w14:paraId="7970E6E8" w14:textId="77777777" w:rsidR="00033E64" w:rsidRPr="004C181C" w:rsidRDefault="00033E64" w:rsidP="003571E6">
      <w:pPr>
        <w:pBdr>
          <w:bottom w:val="single" w:sz="4" w:space="1" w:color="auto"/>
        </w:pBdr>
        <w:autoSpaceDE w:val="0"/>
        <w:autoSpaceDN w:val="0"/>
        <w:adjustRightInd w:val="0"/>
        <w:spacing w:after="0" w:line="240" w:lineRule="auto"/>
        <w:jc w:val="both"/>
        <w:rPr>
          <w:rFonts w:asciiTheme="majorBidi" w:hAnsiTheme="majorBidi" w:cstheme="majorBidi"/>
          <w:sz w:val="24"/>
          <w:szCs w:val="24"/>
        </w:rPr>
      </w:pPr>
    </w:p>
    <w:p w14:paraId="53635A47" w14:textId="21FE340B" w:rsidR="00025363" w:rsidRPr="004C181C" w:rsidRDefault="0093536D" w:rsidP="00D21D5D">
      <w:pPr>
        <w:spacing w:after="0"/>
        <w:jc w:val="both"/>
        <w:rPr>
          <w:rFonts w:asciiTheme="majorBidi" w:hAnsiTheme="majorBidi" w:cstheme="majorBidi"/>
          <w:b/>
          <w:color w:val="000000"/>
          <w:sz w:val="24"/>
          <w:szCs w:val="24"/>
        </w:rPr>
      </w:pPr>
      <w:r w:rsidRPr="004C181C">
        <w:rPr>
          <w:rFonts w:asciiTheme="majorBidi" w:hAnsiTheme="majorBidi" w:cstheme="majorBidi"/>
          <w:b/>
          <w:color w:val="000000"/>
          <w:sz w:val="24"/>
          <w:szCs w:val="24"/>
        </w:rPr>
        <w:t>NOTA:</w:t>
      </w:r>
      <w:r w:rsidRPr="004C181C">
        <w:rPr>
          <w:rFonts w:asciiTheme="majorBidi" w:hAnsiTheme="majorBidi" w:cstheme="majorBidi"/>
          <w:color w:val="000000"/>
          <w:sz w:val="24"/>
          <w:szCs w:val="24"/>
        </w:rPr>
        <w:t xml:space="preserve"> in caso di chiamata telefonica l’incaricato, ove raccolga o annoti dati personali, dovrà informare il chiamante dei punti di cui sopra.      </w:t>
      </w:r>
      <w:bookmarkStart w:id="0" w:name="_GoBack"/>
      <w:bookmarkEnd w:id="0"/>
    </w:p>
    <w:sectPr w:rsidR="00025363" w:rsidRPr="004C181C" w:rsidSect="0051604A">
      <w:headerReference w:type="default" r:id="rId14"/>
      <w:pgSz w:w="11906" w:h="16838"/>
      <w:pgMar w:top="851"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BF75B" w14:textId="77777777" w:rsidR="00783B23" w:rsidRDefault="00783B23" w:rsidP="00E41DB6">
      <w:pPr>
        <w:spacing w:after="0" w:line="240" w:lineRule="auto"/>
      </w:pPr>
      <w:r>
        <w:separator/>
      </w:r>
    </w:p>
  </w:endnote>
  <w:endnote w:type="continuationSeparator" w:id="0">
    <w:p w14:paraId="100938E8" w14:textId="77777777" w:rsidR="00783B23" w:rsidRDefault="00783B23" w:rsidP="00E4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442F4" w14:textId="77777777" w:rsidR="00783B23" w:rsidRDefault="00783B23" w:rsidP="00E41DB6">
      <w:pPr>
        <w:spacing w:after="0" w:line="240" w:lineRule="auto"/>
      </w:pPr>
      <w:r>
        <w:separator/>
      </w:r>
    </w:p>
  </w:footnote>
  <w:footnote w:type="continuationSeparator" w:id="0">
    <w:p w14:paraId="67B57C72" w14:textId="77777777" w:rsidR="00783B23" w:rsidRDefault="00783B23" w:rsidP="00E41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6D27C" w14:textId="77777777" w:rsidR="00E41DB6" w:rsidRPr="00E41DB6" w:rsidRDefault="00E41DB6" w:rsidP="00E41DB6">
    <w:pPr>
      <w:pStyle w:val="Header"/>
      <w:jc w:val="right"/>
      <w:rPr>
        <w:rFonts w:ascii="Times New Roman" w:hAnsi="Times New Roman" w:cs="Times New Roman"/>
        <w:sz w:val="24"/>
        <w:szCs w:val="24"/>
      </w:rPr>
    </w:pPr>
    <w:r w:rsidRPr="00E41DB6">
      <w:rPr>
        <w:rFonts w:ascii="Times New Roman" w:hAnsi="Times New Roman" w:cs="Times New Roman"/>
        <w:sz w:val="24"/>
        <w:szCs w:val="24"/>
      </w:rPr>
      <w:t>Allegato 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93EB9"/>
    <w:multiLevelType w:val="multilevel"/>
    <w:tmpl w:val="E29C4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77BB6"/>
    <w:multiLevelType w:val="hybridMultilevel"/>
    <w:tmpl w:val="EE7EF36E"/>
    <w:lvl w:ilvl="0" w:tplc="5F2A32A2">
      <w:start w:val="1"/>
      <w:numFmt w:val="decimal"/>
      <w:lvlText w:val="%1."/>
      <w:lvlJc w:val="right"/>
      <w:pPr>
        <w:ind w:left="36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4F0303"/>
    <w:multiLevelType w:val="hybridMultilevel"/>
    <w:tmpl w:val="52C49B40"/>
    <w:lvl w:ilvl="0" w:tplc="A572A80A">
      <w:start w:val="5"/>
      <w:numFmt w:val="decimal"/>
      <w:lvlText w:val="%1."/>
      <w:lvlJc w:val="left"/>
      <w:pPr>
        <w:ind w:left="106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642E8E"/>
    <w:multiLevelType w:val="hybridMultilevel"/>
    <w:tmpl w:val="C2C232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E4C0C8E"/>
    <w:multiLevelType w:val="hybridMultilevel"/>
    <w:tmpl w:val="FBA21860"/>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8366933"/>
    <w:multiLevelType w:val="hybridMultilevel"/>
    <w:tmpl w:val="0C7C3158"/>
    <w:lvl w:ilvl="0" w:tplc="44FCEF96">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D0D7A"/>
    <w:multiLevelType w:val="multilevel"/>
    <w:tmpl w:val="8CE0EE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10B233E"/>
    <w:multiLevelType w:val="hybridMultilevel"/>
    <w:tmpl w:val="79AC20BE"/>
    <w:lvl w:ilvl="0" w:tplc="0410000F">
      <w:start w:val="1"/>
      <w:numFmt w:val="decimal"/>
      <w:lvlText w:val="%1."/>
      <w:lvlJc w:val="left"/>
      <w:pPr>
        <w:ind w:left="800" w:hanging="360"/>
      </w:pPr>
    </w:lvl>
    <w:lvl w:ilvl="1" w:tplc="04100019" w:tentative="1">
      <w:start w:val="1"/>
      <w:numFmt w:val="lowerLetter"/>
      <w:lvlText w:val="%2."/>
      <w:lvlJc w:val="left"/>
      <w:pPr>
        <w:ind w:left="1520" w:hanging="360"/>
      </w:pPr>
    </w:lvl>
    <w:lvl w:ilvl="2" w:tplc="0410001B" w:tentative="1">
      <w:start w:val="1"/>
      <w:numFmt w:val="lowerRoman"/>
      <w:lvlText w:val="%3."/>
      <w:lvlJc w:val="right"/>
      <w:pPr>
        <w:ind w:left="2240" w:hanging="180"/>
      </w:pPr>
    </w:lvl>
    <w:lvl w:ilvl="3" w:tplc="0410000F" w:tentative="1">
      <w:start w:val="1"/>
      <w:numFmt w:val="decimal"/>
      <w:lvlText w:val="%4."/>
      <w:lvlJc w:val="left"/>
      <w:pPr>
        <w:ind w:left="2960" w:hanging="360"/>
      </w:pPr>
    </w:lvl>
    <w:lvl w:ilvl="4" w:tplc="04100019" w:tentative="1">
      <w:start w:val="1"/>
      <w:numFmt w:val="lowerLetter"/>
      <w:lvlText w:val="%5."/>
      <w:lvlJc w:val="left"/>
      <w:pPr>
        <w:ind w:left="3680" w:hanging="360"/>
      </w:pPr>
    </w:lvl>
    <w:lvl w:ilvl="5" w:tplc="0410001B" w:tentative="1">
      <w:start w:val="1"/>
      <w:numFmt w:val="lowerRoman"/>
      <w:lvlText w:val="%6."/>
      <w:lvlJc w:val="right"/>
      <w:pPr>
        <w:ind w:left="4400" w:hanging="180"/>
      </w:pPr>
    </w:lvl>
    <w:lvl w:ilvl="6" w:tplc="0410000F" w:tentative="1">
      <w:start w:val="1"/>
      <w:numFmt w:val="decimal"/>
      <w:lvlText w:val="%7."/>
      <w:lvlJc w:val="left"/>
      <w:pPr>
        <w:ind w:left="5120" w:hanging="360"/>
      </w:pPr>
    </w:lvl>
    <w:lvl w:ilvl="7" w:tplc="04100019" w:tentative="1">
      <w:start w:val="1"/>
      <w:numFmt w:val="lowerLetter"/>
      <w:lvlText w:val="%8."/>
      <w:lvlJc w:val="left"/>
      <w:pPr>
        <w:ind w:left="5840" w:hanging="360"/>
      </w:pPr>
    </w:lvl>
    <w:lvl w:ilvl="8" w:tplc="0410001B" w:tentative="1">
      <w:start w:val="1"/>
      <w:numFmt w:val="lowerRoman"/>
      <w:lvlText w:val="%9."/>
      <w:lvlJc w:val="right"/>
      <w:pPr>
        <w:ind w:left="6560" w:hanging="180"/>
      </w:pPr>
    </w:lvl>
  </w:abstractNum>
  <w:abstractNum w:abstractNumId="8" w15:restartNumberingAfterBreak="0">
    <w:nsid w:val="6DE70087"/>
    <w:multiLevelType w:val="hybridMultilevel"/>
    <w:tmpl w:val="568E0534"/>
    <w:lvl w:ilvl="0" w:tplc="B614AB62">
      <w:start w:val="1"/>
      <w:numFmt w:val="decimal"/>
      <w:lvlText w:val="%1."/>
      <w:lvlJc w:val="left"/>
      <w:pPr>
        <w:ind w:left="720" w:hanging="360"/>
      </w:pPr>
      <w:rPr>
        <w:rFonts w:eastAsia="Book Antiqua" w:cs="Book Antiqu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B80438C"/>
    <w:multiLevelType w:val="hybridMultilevel"/>
    <w:tmpl w:val="3FE0CBB6"/>
    <w:lvl w:ilvl="0" w:tplc="02BAEE78">
      <w:start w:val="4"/>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8"/>
  </w:num>
  <w:num w:numId="5">
    <w:abstractNumId w:val="7"/>
  </w:num>
  <w:num w:numId="6">
    <w:abstractNumId w:val="9"/>
  </w:num>
  <w:num w:numId="7">
    <w:abstractNumId w:val="2"/>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4B"/>
    <w:rsid w:val="00010E4C"/>
    <w:rsid w:val="000177B8"/>
    <w:rsid w:val="00025363"/>
    <w:rsid w:val="00033E64"/>
    <w:rsid w:val="000D1C70"/>
    <w:rsid w:val="000F7A9D"/>
    <w:rsid w:val="00104B4B"/>
    <w:rsid w:val="00132AE6"/>
    <w:rsid w:val="00146E7C"/>
    <w:rsid w:val="00194457"/>
    <w:rsid w:val="00203C41"/>
    <w:rsid w:val="002208EF"/>
    <w:rsid w:val="002829B3"/>
    <w:rsid w:val="002B64EF"/>
    <w:rsid w:val="002D7891"/>
    <w:rsid w:val="002F3EEB"/>
    <w:rsid w:val="003032BD"/>
    <w:rsid w:val="00325AC8"/>
    <w:rsid w:val="00336308"/>
    <w:rsid w:val="003571E6"/>
    <w:rsid w:val="003844A0"/>
    <w:rsid w:val="00386494"/>
    <w:rsid w:val="00387D24"/>
    <w:rsid w:val="003933B7"/>
    <w:rsid w:val="0046162A"/>
    <w:rsid w:val="00462615"/>
    <w:rsid w:val="0047233C"/>
    <w:rsid w:val="004858BA"/>
    <w:rsid w:val="004871A9"/>
    <w:rsid w:val="0049441D"/>
    <w:rsid w:val="00496EAE"/>
    <w:rsid w:val="004C181C"/>
    <w:rsid w:val="00501E8B"/>
    <w:rsid w:val="0051604A"/>
    <w:rsid w:val="00527F8B"/>
    <w:rsid w:val="005405CF"/>
    <w:rsid w:val="005426B2"/>
    <w:rsid w:val="00553523"/>
    <w:rsid w:val="00580D05"/>
    <w:rsid w:val="005B300E"/>
    <w:rsid w:val="005D7B9D"/>
    <w:rsid w:val="00617F57"/>
    <w:rsid w:val="006226DB"/>
    <w:rsid w:val="00624CED"/>
    <w:rsid w:val="006A3A53"/>
    <w:rsid w:val="006A5D90"/>
    <w:rsid w:val="006C0708"/>
    <w:rsid w:val="006F5093"/>
    <w:rsid w:val="00702816"/>
    <w:rsid w:val="00707832"/>
    <w:rsid w:val="00727311"/>
    <w:rsid w:val="00735ECA"/>
    <w:rsid w:val="00783B23"/>
    <w:rsid w:val="007A1A87"/>
    <w:rsid w:val="007B69E1"/>
    <w:rsid w:val="007D758F"/>
    <w:rsid w:val="00830FD3"/>
    <w:rsid w:val="00844134"/>
    <w:rsid w:val="0086424C"/>
    <w:rsid w:val="00881309"/>
    <w:rsid w:val="0088416E"/>
    <w:rsid w:val="008A23D3"/>
    <w:rsid w:val="008A7491"/>
    <w:rsid w:val="008D6806"/>
    <w:rsid w:val="008D7D08"/>
    <w:rsid w:val="008E4B86"/>
    <w:rsid w:val="00926FFF"/>
    <w:rsid w:val="0093536D"/>
    <w:rsid w:val="0094618F"/>
    <w:rsid w:val="00964EC2"/>
    <w:rsid w:val="00976435"/>
    <w:rsid w:val="00984DE5"/>
    <w:rsid w:val="009946B3"/>
    <w:rsid w:val="009C0D62"/>
    <w:rsid w:val="009C5075"/>
    <w:rsid w:val="009D40FE"/>
    <w:rsid w:val="009D7610"/>
    <w:rsid w:val="009F62D4"/>
    <w:rsid w:val="00A6379E"/>
    <w:rsid w:val="00A72D3A"/>
    <w:rsid w:val="00A93AFC"/>
    <w:rsid w:val="00AB25BD"/>
    <w:rsid w:val="00AC4E76"/>
    <w:rsid w:val="00AE7F28"/>
    <w:rsid w:val="00B00720"/>
    <w:rsid w:val="00B0190D"/>
    <w:rsid w:val="00B3472B"/>
    <w:rsid w:val="00B746BA"/>
    <w:rsid w:val="00B97FF4"/>
    <w:rsid w:val="00BB0486"/>
    <w:rsid w:val="00C23C66"/>
    <w:rsid w:val="00C43A5C"/>
    <w:rsid w:val="00C70FDF"/>
    <w:rsid w:val="00C742B7"/>
    <w:rsid w:val="00CA19F4"/>
    <w:rsid w:val="00CD34A9"/>
    <w:rsid w:val="00CE0F01"/>
    <w:rsid w:val="00CE71B7"/>
    <w:rsid w:val="00D21D5D"/>
    <w:rsid w:val="00D2644C"/>
    <w:rsid w:val="00D464D9"/>
    <w:rsid w:val="00D55260"/>
    <w:rsid w:val="00D55372"/>
    <w:rsid w:val="00DE6C59"/>
    <w:rsid w:val="00E06105"/>
    <w:rsid w:val="00E36576"/>
    <w:rsid w:val="00E3718A"/>
    <w:rsid w:val="00E41DB6"/>
    <w:rsid w:val="00E54E06"/>
    <w:rsid w:val="00E65387"/>
    <w:rsid w:val="00EA63DC"/>
    <w:rsid w:val="00EB4F13"/>
    <w:rsid w:val="00EC307E"/>
    <w:rsid w:val="00EF5E9C"/>
    <w:rsid w:val="00F06F5A"/>
    <w:rsid w:val="00F3612B"/>
    <w:rsid w:val="00F80249"/>
    <w:rsid w:val="00F82E13"/>
    <w:rsid w:val="00F839BC"/>
    <w:rsid w:val="00FA1EEC"/>
    <w:rsid w:val="00FA5197"/>
    <w:rsid w:val="00FA6DC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D22FB"/>
  <w15:docId w15:val="{69685889-C24D-4AFB-987C-FD93B6EF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8EF"/>
    <w:pPr>
      <w:ind w:left="720"/>
      <w:contextualSpacing/>
    </w:pPr>
  </w:style>
  <w:style w:type="character" w:styleId="Hyperlink">
    <w:name w:val="Hyperlink"/>
    <w:basedOn w:val="DefaultParagraphFont"/>
    <w:uiPriority w:val="99"/>
    <w:unhideWhenUsed/>
    <w:rsid w:val="009D40FE"/>
    <w:rPr>
      <w:color w:val="0000FF" w:themeColor="hyperlink"/>
      <w:u w:val="single"/>
    </w:rPr>
  </w:style>
  <w:style w:type="paragraph" w:customStyle="1" w:styleId="Default">
    <w:name w:val="Default"/>
    <w:uiPriority w:val="99"/>
    <w:rsid w:val="00E36576"/>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BalloonText">
    <w:name w:val="Balloon Text"/>
    <w:basedOn w:val="Normal"/>
    <w:link w:val="BalloonTextChar"/>
    <w:uiPriority w:val="99"/>
    <w:semiHidden/>
    <w:unhideWhenUsed/>
    <w:rsid w:val="004871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1A9"/>
    <w:rPr>
      <w:rFonts w:ascii="Segoe UI" w:hAnsi="Segoe UI" w:cs="Segoe UI"/>
      <w:sz w:val="18"/>
      <w:szCs w:val="18"/>
    </w:rPr>
  </w:style>
  <w:style w:type="paragraph" w:styleId="Header">
    <w:name w:val="header"/>
    <w:basedOn w:val="Normal"/>
    <w:link w:val="HeaderChar"/>
    <w:uiPriority w:val="99"/>
    <w:unhideWhenUsed/>
    <w:rsid w:val="00E41DB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41DB6"/>
  </w:style>
  <w:style w:type="paragraph" w:styleId="Footer">
    <w:name w:val="footer"/>
    <w:basedOn w:val="Normal"/>
    <w:link w:val="FooterChar"/>
    <w:uiPriority w:val="99"/>
    <w:unhideWhenUsed/>
    <w:rsid w:val="00E41DB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41DB6"/>
  </w:style>
  <w:style w:type="character" w:customStyle="1" w:styleId="UnresolvedMention">
    <w:name w:val="Unresolved Mention"/>
    <w:basedOn w:val="DefaultParagraphFont"/>
    <w:uiPriority w:val="99"/>
    <w:semiHidden/>
    <w:unhideWhenUsed/>
    <w:rsid w:val="00496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969129">
      <w:bodyDiv w:val="1"/>
      <w:marLeft w:val="0"/>
      <w:marRight w:val="0"/>
      <w:marTop w:val="0"/>
      <w:marBottom w:val="0"/>
      <w:divBdr>
        <w:top w:val="none" w:sz="0" w:space="0" w:color="auto"/>
        <w:left w:val="none" w:sz="0" w:space="0" w:color="auto"/>
        <w:bottom w:val="none" w:sz="0" w:space="0" w:color="auto"/>
        <w:right w:val="none" w:sz="0" w:space="0" w:color="auto"/>
      </w:divBdr>
      <w:divsChild>
        <w:div w:id="1859350278">
          <w:marLeft w:val="0"/>
          <w:marRight w:val="0"/>
          <w:marTop w:val="0"/>
          <w:marBottom w:val="0"/>
          <w:divBdr>
            <w:top w:val="none" w:sz="0" w:space="0" w:color="auto"/>
            <w:left w:val="none" w:sz="0" w:space="0" w:color="auto"/>
            <w:bottom w:val="none" w:sz="0" w:space="0" w:color="auto"/>
            <w:right w:val="none" w:sz="0" w:space="0" w:color="auto"/>
          </w:divBdr>
          <w:divsChild>
            <w:div w:id="1204951011">
              <w:marLeft w:val="0"/>
              <w:marRight w:val="0"/>
              <w:marTop w:val="0"/>
              <w:marBottom w:val="0"/>
              <w:divBdr>
                <w:top w:val="none" w:sz="0" w:space="0" w:color="auto"/>
                <w:left w:val="none" w:sz="0" w:space="0" w:color="auto"/>
                <w:bottom w:val="none" w:sz="0" w:space="0" w:color="auto"/>
                <w:right w:val="none" w:sz="0" w:space="0" w:color="auto"/>
              </w:divBdr>
              <w:divsChild>
                <w:div w:id="1625117000">
                  <w:marLeft w:val="0"/>
                  <w:marRight w:val="0"/>
                  <w:marTop w:val="525"/>
                  <w:marBottom w:val="0"/>
                  <w:divBdr>
                    <w:top w:val="none" w:sz="0" w:space="0" w:color="auto"/>
                    <w:left w:val="none" w:sz="0" w:space="0" w:color="auto"/>
                    <w:bottom w:val="none" w:sz="0" w:space="0" w:color="auto"/>
                    <w:right w:val="none" w:sz="0" w:space="0" w:color="auto"/>
                  </w:divBdr>
                  <w:divsChild>
                    <w:div w:id="1921600286">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726561">
      <w:bodyDiv w:val="1"/>
      <w:marLeft w:val="0"/>
      <w:marRight w:val="0"/>
      <w:marTop w:val="0"/>
      <w:marBottom w:val="0"/>
      <w:divBdr>
        <w:top w:val="none" w:sz="0" w:space="0" w:color="auto"/>
        <w:left w:val="none" w:sz="0" w:space="0" w:color="auto"/>
        <w:bottom w:val="none" w:sz="0" w:space="0" w:color="auto"/>
        <w:right w:val="none" w:sz="0" w:space="0" w:color="auto"/>
      </w:divBdr>
    </w:div>
    <w:div w:id="213628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beirut@esteri.it" TargetMode="External"/><Relationship Id="rId13" Type="http://schemas.openxmlformats.org/officeDocument/2006/relationships/hyperlink" Target="mailto:protocollo@pec.gpdp.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ante@gpdp.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d@cert.esteri.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pd@esteri.it" TargetMode="External"/><Relationship Id="rId4" Type="http://schemas.openxmlformats.org/officeDocument/2006/relationships/settings" Target="settings.xml"/><Relationship Id="rId9" Type="http://schemas.openxmlformats.org/officeDocument/2006/relationships/hyperlink" Target="mailto:amb.beirut@cert.esteri.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8A54D-720B-4872-B39E-498E9B5C0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505</Words>
  <Characters>2884</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El Hakim Madonna</cp:lastModifiedBy>
  <cp:revision>15</cp:revision>
  <cp:lastPrinted>2023-04-05T17:19:00Z</cp:lastPrinted>
  <dcterms:created xsi:type="dcterms:W3CDTF">2023-02-22T11:29:00Z</dcterms:created>
  <dcterms:modified xsi:type="dcterms:W3CDTF">2023-04-06T10:48:00Z</dcterms:modified>
</cp:coreProperties>
</file>